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713" w:rsidRDefault="00796C3E" w:rsidP="00CA1C25">
      <w:pPr>
        <w:ind w:left="-142" w:hanging="142"/>
      </w:pPr>
      <w:r>
        <w:rPr>
          <w:noProof/>
        </w:rPr>
        <w:drawing>
          <wp:inline distT="0" distB="0" distL="0" distR="0">
            <wp:extent cx="7391400" cy="1724025"/>
            <wp:effectExtent l="19050" t="0" r="0" b="0"/>
            <wp:docPr id="1" name="Рисунок 1" descr="C:\Users\Наталья\Desktop\Новая папка (3)\ipoteka-krasnodar-programm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Новая папка (3)\ipoteka-krasnodar-programmy-1-1.jpg"/>
                    <pic:cNvPicPr>
                      <a:picLocks noChangeAspect="1" noChangeArrowheads="1"/>
                    </pic:cNvPicPr>
                  </pic:nvPicPr>
                  <pic:blipFill>
                    <a:blip r:embed="rId4"/>
                    <a:srcRect/>
                    <a:stretch>
                      <a:fillRect/>
                    </a:stretch>
                  </pic:blipFill>
                  <pic:spPr bwMode="auto">
                    <a:xfrm>
                      <a:off x="0" y="0"/>
                      <a:ext cx="7391400" cy="1724025"/>
                    </a:xfrm>
                    <a:prstGeom prst="rect">
                      <a:avLst/>
                    </a:prstGeom>
                    <a:noFill/>
                    <a:ln w="9525">
                      <a:noFill/>
                      <a:miter lim="800000"/>
                      <a:headEnd/>
                      <a:tailEnd/>
                    </a:ln>
                  </pic:spPr>
                </pic:pic>
              </a:graphicData>
            </a:graphic>
          </wp:inline>
        </w:drawing>
      </w:r>
    </w:p>
    <w:p w:rsidR="00FF7713" w:rsidRPr="00CA1C25" w:rsidRDefault="00FF7713" w:rsidP="00CA1C25">
      <w:pPr>
        <w:widowControl w:val="0"/>
        <w:autoSpaceDE w:val="0"/>
        <w:autoSpaceDN w:val="0"/>
        <w:adjustRightInd w:val="0"/>
        <w:ind w:left="142" w:right="141" w:firstLine="284"/>
        <w:jc w:val="center"/>
        <w:rPr>
          <w:rFonts w:ascii="Times New Roman" w:hAnsi="Times New Roman" w:cs="Times New Roman"/>
          <w:b/>
          <w:i/>
          <w:sz w:val="28"/>
          <w:szCs w:val="28"/>
        </w:rPr>
      </w:pPr>
      <w:proofErr w:type="gramStart"/>
      <w:r w:rsidRPr="00CA1C25">
        <w:rPr>
          <w:rFonts w:ascii="Times New Roman" w:hAnsi="Times New Roman" w:cs="Times New Roman"/>
          <w:b/>
          <w:i/>
          <w:sz w:val="28"/>
          <w:szCs w:val="28"/>
        </w:rPr>
        <w:t xml:space="preserve">Программа в рамках постановления главы администрации (губернатора) Краснодарского края от </w:t>
      </w:r>
      <w:hyperlink r:id="rId5" w:history="1">
        <w:r w:rsidRPr="00CA1C25">
          <w:rPr>
            <w:rStyle w:val="a5"/>
            <w:rFonts w:ascii="Times New Roman" w:eastAsia="Calibri" w:hAnsi="Times New Roman" w:cs="Times New Roman"/>
            <w:b/>
            <w:bCs/>
            <w:i/>
            <w:color w:val="000000"/>
            <w:sz w:val="28"/>
            <w:szCs w:val="28"/>
          </w:rPr>
          <w:t>Постановления главы администрации (губернатора) Краснодарского края от 16 сентября 2016 г. N 712 "Об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hyperlink>
      <w:proofErr w:type="gramEnd"/>
    </w:p>
    <w:p w:rsidR="00FF7713" w:rsidRPr="00CA1C25" w:rsidRDefault="00FF7713" w:rsidP="00CA1C25">
      <w:pPr>
        <w:tabs>
          <w:tab w:val="left" w:pos="5760"/>
        </w:tabs>
        <w:ind w:left="142" w:right="141" w:firstLine="284"/>
        <w:jc w:val="both"/>
        <w:rPr>
          <w:rFonts w:ascii="Times New Roman" w:hAnsi="Times New Roman" w:cs="Times New Roman"/>
          <w:b/>
          <w:sz w:val="28"/>
          <w:szCs w:val="28"/>
          <w:u w:val="single"/>
        </w:rPr>
      </w:pPr>
      <w:r w:rsidRPr="00CA1C25">
        <w:rPr>
          <w:rFonts w:ascii="Times New Roman" w:hAnsi="Times New Roman" w:cs="Times New Roman"/>
          <w:b/>
          <w:sz w:val="28"/>
          <w:szCs w:val="28"/>
          <w:u w:val="single"/>
        </w:rPr>
        <w:t>Участниками программы могут стать:</w:t>
      </w:r>
    </w:p>
    <w:p w:rsidR="00FF7713" w:rsidRDefault="00FF7713" w:rsidP="00CA1C25">
      <w:pPr>
        <w:spacing w:after="0" w:line="240" w:lineRule="auto"/>
        <w:ind w:left="142" w:right="141" w:firstLine="284"/>
        <w:jc w:val="both"/>
        <w:rPr>
          <w:rFonts w:ascii="Times New Roman" w:hAnsi="Times New Roman" w:cs="Times New Roman"/>
          <w:sz w:val="28"/>
          <w:szCs w:val="28"/>
        </w:rPr>
      </w:pPr>
      <w:proofErr w:type="gramStart"/>
      <w:r w:rsidRPr="00CA1C25">
        <w:rPr>
          <w:rFonts w:ascii="Times New Roman" w:hAnsi="Times New Roman" w:cs="Times New Roman"/>
          <w:sz w:val="28"/>
          <w:szCs w:val="28"/>
        </w:rPr>
        <w:t>а) граждане и члены их семей, состоящие на учете в качестве нуждающихся в ж</w:t>
      </w:r>
      <w:r w:rsidRPr="00CA1C25">
        <w:rPr>
          <w:rFonts w:ascii="Times New Roman" w:hAnsi="Times New Roman" w:cs="Times New Roman"/>
          <w:sz w:val="28"/>
          <w:szCs w:val="28"/>
        </w:rPr>
        <w:t>и</w:t>
      </w:r>
      <w:r w:rsidRPr="00CA1C25">
        <w:rPr>
          <w:rFonts w:ascii="Times New Roman" w:hAnsi="Times New Roman" w:cs="Times New Roman"/>
          <w:sz w:val="28"/>
          <w:szCs w:val="28"/>
        </w:rPr>
        <w:t>лых помещениях, предоставляемых по договорам социального найма.</w:t>
      </w:r>
      <w:proofErr w:type="gramEnd"/>
      <w:r w:rsidRPr="00CA1C25">
        <w:rPr>
          <w:rFonts w:ascii="Times New Roman" w:hAnsi="Times New Roman" w:cs="Times New Roman"/>
          <w:sz w:val="28"/>
          <w:szCs w:val="28"/>
        </w:rPr>
        <w:t xml:space="preserve"> </w:t>
      </w:r>
      <w:proofErr w:type="gramStart"/>
      <w:r w:rsidRPr="00CA1C25">
        <w:rPr>
          <w:rFonts w:ascii="Times New Roman" w:hAnsi="Times New Roman" w:cs="Times New Roman"/>
          <w:sz w:val="28"/>
          <w:szCs w:val="28"/>
        </w:rPr>
        <w:t>При этом на учете в качестве нуждающихся в жилых помещениях, предоставляемых по договорам социал</w:t>
      </w:r>
      <w:r w:rsidRPr="00CA1C25">
        <w:rPr>
          <w:rFonts w:ascii="Times New Roman" w:hAnsi="Times New Roman" w:cs="Times New Roman"/>
          <w:sz w:val="28"/>
          <w:szCs w:val="28"/>
        </w:rPr>
        <w:t>ь</w:t>
      </w:r>
      <w:r w:rsidRPr="00CA1C25">
        <w:rPr>
          <w:rFonts w:ascii="Times New Roman" w:hAnsi="Times New Roman" w:cs="Times New Roman"/>
          <w:sz w:val="28"/>
          <w:szCs w:val="28"/>
        </w:rPr>
        <w:t>ного найма, должны состоять все члены семьи.</w:t>
      </w:r>
      <w:proofErr w:type="gramEnd"/>
    </w:p>
    <w:p w:rsidR="00CA1C25" w:rsidRDefault="00CA1C25" w:rsidP="00CA1C25">
      <w:pPr>
        <w:pStyle w:val="ConsPlusNormal"/>
        <w:widowControl/>
        <w:ind w:left="142" w:right="141" w:firstLine="284"/>
        <w:contextualSpacing/>
        <w:jc w:val="both"/>
        <w:rPr>
          <w:rFonts w:ascii="Times New Roman" w:hAnsi="Times New Roman" w:cs="Times New Roman"/>
          <w:sz w:val="28"/>
          <w:szCs w:val="28"/>
        </w:rPr>
      </w:pPr>
    </w:p>
    <w:p w:rsidR="00FF7713" w:rsidRDefault="00FF7713" w:rsidP="00CA1C25">
      <w:pPr>
        <w:pStyle w:val="ConsPlusNormal"/>
        <w:widowControl/>
        <w:ind w:left="142" w:right="141" w:firstLine="284"/>
        <w:contextualSpacing/>
        <w:jc w:val="both"/>
        <w:rPr>
          <w:rFonts w:ascii="Times New Roman" w:hAnsi="Times New Roman" w:cs="Times New Roman"/>
          <w:sz w:val="24"/>
          <w:szCs w:val="24"/>
        </w:rPr>
      </w:pPr>
      <w:r w:rsidRPr="00CA1C25">
        <w:rPr>
          <w:rFonts w:ascii="Times New Roman" w:hAnsi="Times New Roman" w:cs="Times New Roman"/>
          <w:sz w:val="28"/>
          <w:szCs w:val="28"/>
        </w:rPr>
        <w:t xml:space="preserve">б) работники бюджетной сферы, непрерывно работающие в бюджетных организациях по основному месту работы не менее двух последних лет, и члены их семей. </w:t>
      </w:r>
      <w:r w:rsidRPr="00CA1C25">
        <w:rPr>
          <w:rFonts w:ascii="Times New Roman" w:hAnsi="Times New Roman" w:cs="Times New Roman"/>
          <w:sz w:val="28"/>
          <w:szCs w:val="24"/>
        </w:rPr>
        <w:t>Периодом непрерывности считается стаж работы в одной или нескольких бюджетных орг</w:t>
      </w:r>
      <w:r w:rsidRPr="00CA1C25">
        <w:rPr>
          <w:rFonts w:ascii="Times New Roman" w:hAnsi="Times New Roman" w:cs="Times New Roman"/>
          <w:sz w:val="28"/>
          <w:szCs w:val="24"/>
        </w:rPr>
        <w:t>а</w:t>
      </w:r>
      <w:r w:rsidRPr="00CA1C25">
        <w:rPr>
          <w:rFonts w:ascii="Times New Roman" w:hAnsi="Times New Roman" w:cs="Times New Roman"/>
          <w:sz w:val="28"/>
          <w:szCs w:val="24"/>
        </w:rPr>
        <w:t>низациях, при этом срок перерыва в работе не должен превышать 21 календарный день, который учитывается в составе периода непрерывности.</w:t>
      </w:r>
      <w:r w:rsidRPr="00CA1C25">
        <w:rPr>
          <w:rFonts w:ascii="Times New Roman" w:hAnsi="Times New Roman" w:cs="Times New Roman"/>
          <w:sz w:val="24"/>
          <w:szCs w:val="24"/>
        </w:rPr>
        <w:t xml:space="preserve"> </w:t>
      </w:r>
    </w:p>
    <w:p w:rsidR="00CA1C25" w:rsidRDefault="00CA1C25" w:rsidP="00CA1C25">
      <w:pPr>
        <w:pStyle w:val="ConsPlusNormal"/>
        <w:widowControl/>
        <w:ind w:left="142" w:right="141" w:firstLine="284"/>
        <w:contextualSpacing/>
        <w:jc w:val="both"/>
        <w:rPr>
          <w:rFonts w:ascii="Times New Roman" w:hAnsi="Times New Roman" w:cs="Times New Roman"/>
          <w:sz w:val="28"/>
          <w:szCs w:val="28"/>
        </w:rPr>
      </w:pPr>
    </w:p>
    <w:p w:rsidR="00FF7713" w:rsidRDefault="00FF7713" w:rsidP="00CA1C25">
      <w:pPr>
        <w:pStyle w:val="ConsPlusNormal"/>
        <w:widowControl/>
        <w:ind w:left="142" w:right="141" w:firstLine="284"/>
        <w:contextualSpacing/>
        <w:jc w:val="both"/>
        <w:rPr>
          <w:rFonts w:ascii="Times New Roman" w:hAnsi="Times New Roman" w:cs="Times New Roman"/>
          <w:sz w:val="28"/>
          <w:szCs w:val="28"/>
        </w:rPr>
      </w:pPr>
      <w:r w:rsidRPr="00CA1C25">
        <w:rPr>
          <w:rFonts w:ascii="Times New Roman" w:hAnsi="Times New Roman" w:cs="Times New Roman"/>
          <w:sz w:val="28"/>
          <w:szCs w:val="28"/>
        </w:rPr>
        <w:t xml:space="preserve">в) граждане - члены многодетной семьи. </w:t>
      </w:r>
    </w:p>
    <w:p w:rsidR="00CA1C25" w:rsidRPr="00CA1C25" w:rsidRDefault="00CA1C25" w:rsidP="00CA1C25">
      <w:pPr>
        <w:pStyle w:val="ConsPlusNormal"/>
        <w:widowControl/>
        <w:ind w:left="142" w:right="141" w:firstLine="284"/>
        <w:contextualSpacing/>
        <w:jc w:val="both"/>
        <w:rPr>
          <w:rFonts w:ascii="Times New Roman" w:hAnsi="Times New Roman" w:cs="Times New Roman"/>
          <w:sz w:val="28"/>
          <w:szCs w:val="28"/>
        </w:rPr>
      </w:pPr>
    </w:p>
    <w:p w:rsidR="00FF7713" w:rsidRPr="00DA3A79" w:rsidRDefault="00FF7713" w:rsidP="00CA1C25">
      <w:pPr>
        <w:pStyle w:val="FORMATTEXT"/>
        <w:ind w:left="142" w:right="141" w:firstLine="284"/>
        <w:jc w:val="both"/>
        <w:rPr>
          <w:rFonts w:ascii="Times New Roman" w:hAnsi="Times New Roman" w:cs="Times New Roman"/>
          <w:sz w:val="28"/>
          <w:szCs w:val="28"/>
        </w:rPr>
      </w:pPr>
      <w:r w:rsidRPr="00DA3A79">
        <w:rPr>
          <w:rFonts w:ascii="Times New Roman" w:hAnsi="Times New Roman" w:cs="Times New Roman"/>
          <w:sz w:val="28"/>
          <w:szCs w:val="28"/>
        </w:rPr>
        <w:t>Претенденты могут воспользоваться правом на получение социальной выплаты в случае, если они на дату подачи заявления о предоставлении социальной выплаты и на дату подачи заявления о рассмотрении пакета документов для получения социальной выплаты соответствуют следующим условиям;</w:t>
      </w:r>
    </w:p>
    <w:p w:rsidR="00CA1C25" w:rsidRDefault="00CA1C25" w:rsidP="00CA1C25">
      <w:pPr>
        <w:pStyle w:val="FORMATTEXT"/>
        <w:ind w:left="142" w:right="141" w:firstLine="284"/>
        <w:jc w:val="both"/>
        <w:rPr>
          <w:rFonts w:ascii="Times New Roman" w:hAnsi="Times New Roman" w:cs="Times New Roman"/>
          <w:sz w:val="28"/>
          <w:szCs w:val="28"/>
        </w:rPr>
      </w:pPr>
    </w:p>
    <w:p w:rsidR="00FF7713" w:rsidRPr="00DA3A79" w:rsidRDefault="00FF7713" w:rsidP="00CA1C25">
      <w:pPr>
        <w:pStyle w:val="FORMATTEXT"/>
        <w:ind w:left="142" w:right="141" w:firstLine="284"/>
        <w:jc w:val="both"/>
        <w:rPr>
          <w:rFonts w:ascii="Times New Roman" w:hAnsi="Times New Roman" w:cs="Times New Roman"/>
          <w:sz w:val="28"/>
          <w:szCs w:val="28"/>
        </w:rPr>
      </w:pPr>
      <w:r w:rsidRPr="00DA3A79">
        <w:rPr>
          <w:rFonts w:ascii="Times New Roman" w:hAnsi="Times New Roman" w:cs="Times New Roman"/>
          <w:sz w:val="28"/>
          <w:szCs w:val="28"/>
        </w:rPr>
        <w:t>- Не являются собственниками жилых помещений, либо являются собственниками жилых помещений и обеспечены общей площадью жилого помещения на одного члена семьи менее 10 кв. м.</w:t>
      </w:r>
    </w:p>
    <w:p w:rsidR="00CA1C25" w:rsidRDefault="00CA1C25" w:rsidP="00CA1C25">
      <w:pPr>
        <w:pStyle w:val="FORMATTEXT"/>
        <w:ind w:left="142" w:right="141" w:firstLine="284"/>
        <w:jc w:val="both"/>
        <w:rPr>
          <w:rFonts w:ascii="Times New Roman" w:hAnsi="Times New Roman" w:cs="Times New Roman"/>
          <w:sz w:val="28"/>
          <w:szCs w:val="28"/>
        </w:rPr>
      </w:pPr>
    </w:p>
    <w:p w:rsidR="00FF7713" w:rsidRPr="00DA3A79" w:rsidRDefault="00FF7713" w:rsidP="00CA1C25">
      <w:pPr>
        <w:pStyle w:val="FORMATTEXT"/>
        <w:ind w:left="142" w:right="141" w:firstLine="284"/>
        <w:jc w:val="both"/>
        <w:rPr>
          <w:rFonts w:ascii="Times New Roman" w:hAnsi="Times New Roman" w:cs="Times New Roman"/>
          <w:sz w:val="28"/>
          <w:szCs w:val="28"/>
        </w:rPr>
      </w:pPr>
      <w:r w:rsidRPr="00DA3A79">
        <w:rPr>
          <w:rFonts w:ascii="Times New Roman" w:hAnsi="Times New Roman" w:cs="Times New Roman"/>
          <w:sz w:val="28"/>
          <w:szCs w:val="28"/>
        </w:rPr>
        <w:t xml:space="preserve">- Должны иметь место жительства на территории Краснодарского края в течение последних пяти лет, за исключением случаев изменения места жительства по причине прохождения военной службы по призыву или получения образования по очной форме обучения в образовательных организациях. </w:t>
      </w:r>
    </w:p>
    <w:p w:rsidR="00CA1C25" w:rsidRDefault="00CA1C25" w:rsidP="00CA1C25">
      <w:pPr>
        <w:pStyle w:val="FORMATTEXT"/>
        <w:ind w:left="142" w:right="141" w:firstLine="284"/>
        <w:jc w:val="both"/>
        <w:rPr>
          <w:rFonts w:ascii="Times New Roman" w:hAnsi="Times New Roman" w:cs="Times New Roman"/>
          <w:sz w:val="28"/>
          <w:szCs w:val="28"/>
        </w:rPr>
      </w:pPr>
    </w:p>
    <w:p w:rsidR="00FF7713" w:rsidRPr="00DA3A79" w:rsidRDefault="00FF7713" w:rsidP="00CA1C25">
      <w:pPr>
        <w:pStyle w:val="FORMATTEXT"/>
        <w:ind w:left="142" w:right="141" w:firstLine="284"/>
        <w:jc w:val="both"/>
        <w:rPr>
          <w:rFonts w:ascii="Times New Roman" w:hAnsi="Times New Roman" w:cs="Times New Roman"/>
          <w:sz w:val="28"/>
          <w:szCs w:val="28"/>
        </w:rPr>
      </w:pPr>
      <w:r w:rsidRPr="00DA3A79">
        <w:rPr>
          <w:rFonts w:ascii="Times New Roman" w:hAnsi="Times New Roman" w:cs="Times New Roman"/>
          <w:sz w:val="28"/>
          <w:szCs w:val="28"/>
        </w:rPr>
        <w:t>- В течение последних пяти лет не производили отчуждение жилого помещения.</w:t>
      </w:r>
    </w:p>
    <w:p w:rsidR="00CA1C25" w:rsidRDefault="00FF7713" w:rsidP="005A4779">
      <w:pPr>
        <w:pStyle w:val="a6"/>
        <w:ind w:left="-284" w:right="-140" w:firstLine="710"/>
        <w:rPr>
          <w:sz w:val="28"/>
          <w:szCs w:val="28"/>
        </w:rPr>
      </w:pPr>
      <w:r w:rsidRPr="00DA3A79">
        <w:rPr>
          <w:sz w:val="28"/>
          <w:szCs w:val="28"/>
        </w:rPr>
        <w:lastRenderedPageBreak/>
        <w:t xml:space="preserve"> </w:t>
      </w:r>
      <w:r w:rsidR="00CA1C25" w:rsidRPr="00CA1C25">
        <w:rPr>
          <w:sz w:val="28"/>
          <w:szCs w:val="28"/>
        </w:rPr>
        <w:drawing>
          <wp:inline distT="0" distB="0" distL="0" distR="0">
            <wp:extent cx="7391400" cy="2162175"/>
            <wp:effectExtent l="19050" t="0" r="0" b="0"/>
            <wp:docPr id="2" name="Рисунок 1" descr="C:\Users\Наталья\Desktop\Новая папка (3)\ipoteka-krasnodar-programm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Новая папка (3)\ipoteka-krasnodar-programmy-1-1.jpg"/>
                    <pic:cNvPicPr>
                      <a:picLocks noChangeAspect="1" noChangeArrowheads="1"/>
                    </pic:cNvPicPr>
                  </pic:nvPicPr>
                  <pic:blipFill>
                    <a:blip r:embed="rId4"/>
                    <a:srcRect/>
                    <a:stretch>
                      <a:fillRect/>
                    </a:stretch>
                  </pic:blipFill>
                  <pic:spPr bwMode="auto">
                    <a:xfrm>
                      <a:off x="0" y="0"/>
                      <a:ext cx="7391400" cy="2162175"/>
                    </a:xfrm>
                    <a:prstGeom prst="rect">
                      <a:avLst/>
                    </a:prstGeom>
                    <a:noFill/>
                    <a:ln w="9525">
                      <a:noFill/>
                      <a:miter lim="800000"/>
                      <a:headEnd/>
                      <a:tailEnd/>
                    </a:ln>
                  </pic:spPr>
                </pic:pic>
              </a:graphicData>
            </a:graphic>
          </wp:inline>
        </w:drawing>
      </w:r>
    </w:p>
    <w:p w:rsidR="00CA1C25" w:rsidRDefault="00CA1C25" w:rsidP="00FF7713">
      <w:pPr>
        <w:pStyle w:val="a6"/>
        <w:ind w:firstLine="709"/>
        <w:rPr>
          <w:sz w:val="28"/>
          <w:szCs w:val="28"/>
        </w:rPr>
      </w:pPr>
    </w:p>
    <w:p w:rsidR="00CA1C25" w:rsidRPr="00CA1C25" w:rsidRDefault="00CA1C25" w:rsidP="00CA1C25">
      <w:pPr>
        <w:widowControl w:val="0"/>
        <w:autoSpaceDE w:val="0"/>
        <w:autoSpaceDN w:val="0"/>
        <w:adjustRightInd w:val="0"/>
        <w:ind w:left="142" w:right="141" w:firstLine="284"/>
        <w:jc w:val="center"/>
        <w:rPr>
          <w:rFonts w:ascii="Times New Roman" w:hAnsi="Times New Roman" w:cs="Times New Roman"/>
          <w:b/>
          <w:i/>
          <w:sz w:val="28"/>
          <w:szCs w:val="28"/>
        </w:rPr>
      </w:pPr>
      <w:proofErr w:type="gramStart"/>
      <w:r w:rsidRPr="00CA1C25">
        <w:rPr>
          <w:rFonts w:ascii="Times New Roman" w:hAnsi="Times New Roman" w:cs="Times New Roman"/>
          <w:b/>
          <w:i/>
          <w:sz w:val="28"/>
          <w:szCs w:val="28"/>
        </w:rPr>
        <w:t xml:space="preserve">Программа в рамках постановления главы администрации (губернатора) Краснодарского края от </w:t>
      </w:r>
      <w:hyperlink r:id="rId6" w:history="1">
        <w:r w:rsidRPr="00CA1C25">
          <w:rPr>
            <w:rStyle w:val="a5"/>
            <w:rFonts w:ascii="Times New Roman" w:eastAsia="Calibri" w:hAnsi="Times New Roman" w:cs="Times New Roman"/>
            <w:b/>
            <w:bCs/>
            <w:i/>
            <w:color w:val="000000"/>
            <w:sz w:val="28"/>
            <w:szCs w:val="28"/>
          </w:rPr>
          <w:t>Постановления главы администрации (губернатора) Краснодарского края от 16 сентября 2016 г. N 712 "Об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hyperlink>
      <w:proofErr w:type="gramEnd"/>
    </w:p>
    <w:p w:rsidR="00FF7713" w:rsidRPr="00DA3A79" w:rsidRDefault="00FF7713" w:rsidP="00FF7713">
      <w:pPr>
        <w:pStyle w:val="a6"/>
        <w:ind w:firstLine="709"/>
        <w:rPr>
          <w:sz w:val="28"/>
          <w:szCs w:val="28"/>
          <w:lang w:eastAsia="ru-RU"/>
        </w:rPr>
      </w:pPr>
      <w:r w:rsidRPr="00DA3A79">
        <w:rPr>
          <w:sz w:val="28"/>
          <w:szCs w:val="28"/>
        </w:rPr>
        <w:t>Прием заявлений о предоставлении социальной выплаты от претендентов осущ</w:t>
      </w:r>
      <w:r w:rsidRPr="00DA3A79">
        <w:rPr>
          <w:sz w:val="28"/>
          <w:szCs w:val="28"/>
        </w:rPr>
        <w:t>е</w:t>
      </w:r>
      <w:r w:rsidRPr="00DA3A79">
        <w:rPr>
          <w:sz w:val="28"/>
          <w:szCs w:val="28"/>
        </w:rPr>
        <w:t xml:space="preserve">ствляется государственным казенным учреждением Краснодарского края </w:t>
      </w:r>
      <w:r w:rsidR="00FA579E">
        <w:rPr>
          <w:sz w:val="28"/>
          <w:szCs w:val="28"/>
        </w:rPr>
        <w:t xml:space="preserve">                 </w:t>
      </w:r>
      <w:r w:rsidRPr="00FA579E">
        <w:rPr>
          <w:b/>
          <w:sz w:val="28"/>
          <w:szCs w:val="28"/>
        </w:rPr>
        <w:t>"Кубанский центр государственной поддержки населения и развития финансового рынка"</w:t>
      </w:r>
      <w:r w:rsidR="00FA579E">
        <w:rPr>
          <w:sz w:val="28"/>
          <w:szCs w:val="28"/>
        </w:rPr>
        <w:t xml:space="preserve">  </w:t>
      </w:r>
      <w:r w:rsidRPr="00DA3A79">
        <w:rPr>
          <w:sz w:val="28"/>
          <w:szCs w:val="28"/>
        </w:rPr>
        <w:t>(г. Красн</w:t>
      </w:r>
      <w:r w:rsidRPr="00DA3A79">
        <w:rPr>
          <w:sz w:val="28"/>
          <w:szCs w:val="28"/>
        </w:rPr>
        <w:t>о</w:t>
      </w:r>
      <w:r w:rsidRPr="00DA3A79">
        <w:rPr>
          <w:sz w:val="28"/>
          <w:szCs w:val="28"/>
        </w:rPr>
        <w:t xml:space="preserve">дар, ул. </w:t>
      </w:r>
      <w:proofErr w:type="gramStart"/>
      <w:r w:rsidRPr="00DA3A79">
        <w:rPr>
          <w:sz w:val="28"/>
          <w:szCs w:val="28"/>
        </w:rPr>
        <w:t>Аэродромная</w:t>
      </w:r>
      <w:proofErr w:type="gramEnd"/>
      <w:r w:rsidRPr="00DA3A79">
        <w:rPr>
          <w:sz w:val="28"/>
          <w:szCs w:val="28"/>
        </w:rPr>
        <w:t xml:space="preserve"> 33, 3 этаж, </w:t>
      </w:r>
      <w:proofErr w:type="spellStart"/>
      <w:r w:rsidRPr="00DA3A79">
        <w:rPr>
          <w:sz w:val="28"/>
          <w:szCs w:val="28"/>
        </w:rPr>
        <w:t>каб</w:t>
      </w:r>
      <w:proofErr w:type="spellEnd"/>
      <w:r w:rsidRPr="00DA3A79">
        <w:rPr>
          <w:sz w:val="28"/>
          <w:szCs w:val="28"/>
        </w:rPr>
        <w:t>. № 316)  в с</w:t>
      </w:r>
      <w:r w:rsidRPr="00DA3A79">
        <w:rPr>
          <w:sz w:val="28"/>
          <w:szCs w:val="28"/>
          <w:lang w:eastAsia="ru-RU"/>
        </w:rPr>
        <w:t>роки приема заявлений.</w:t>
      </w:r>
    </w:p>
    <w:p w:rsidR="00FF7713" w:rsidRDefault="00FF7713" w:rsidP="00FF7713">
      <w:pPr>
        <w:pStyle w:val="a6"/>
        <w:ind w:firstLine="709"/>
        <w:rPr>
          <w:b/>
          <w:sz w:val="28"/>
          <w:szCs w:val="28"/>
          <w:lang w:eastAsia="ru-RU"/>
        </w:rPr>
      </w:pPr>
      <w:r w:rsidRPr="00DA3A79">
        <w:rPr>
          <w:sz w:val="28"/>
          <w:szCs w:val="28"/>
          <w:lang w:eastAsia="ru-RU"/>
        </w:rPr>
        <w:t>Сроки приема заявлений от граждан устанавливаются приказом министерства топливно-энергетического комплекса и развития жилищно-коммунального хозяйства Краснодарского края.</w:t>
      </w:r>
      <w:r w:rsidRPr="00DA3A79">
        <w:rPr>
          <w:b/>
          <w:sz w:val="28"/>
          <w:szCs w:val="28"/>
          <w:lang w:eastAsia="ru-RU"/>
        </w:rPr>
        <w:t xml:space="preserve"> </w:t>
      </w:r>
    </w:p>
    <w:p w:rsidR="00FF7713" w:rsidRPr="00FA579E" w:rsidRDefault="00FF7713" w:rsidP="00FF7713">
      <w:pPr>
        <w:tabs>
          <w:tab w:val="left" w:pos="5760"/>
        </w:tabs>
        <w:ind w:firstLine="567"/>
        <w:jc w:val="both"/>
        <w:rPr>
          <w:rFonts w:ascii="Times New Roman" w:hAnsi="Times New Roman" w:cs="Times New Roman"/>
          <w:b/>
          <w:sz w:val="28"/>
          <w:szCs w:val="28"/>
          <w:u w:val="single"/>
        </w:rPr>
      </w:pPr>
      <w:r w:rsidRPr="00FA579E">
        <w:rPr>
          <w:rFonts w:ascii="Times New Roman" w:hAnsi="Times New Roman" w:cs="Times New Roman"/>
          <w:b/>
          <w:sz w:val="28"/>
          <w:szCs w:val="28"/>
          <w:u w:val="single"/>
        </w:rPr>
        <w:t xml:space="preserve">Заявление заполняется претендентами в электронном виде на </w:t>
      </w:r>
      <w:proofErr w:type="spellStart"/>
      <w:proofErr w:type="gramStart"/>
      <w:r w:rsidRPr="00FA579E">
        <w:rPr>
          <w:rFonts w:ascii="Times New Roman" w:hAnsi="Times New Roman" w:cs="Times New Roman"/>
          <w:b/>
          <w:sz w:val="28"/>
          <w:szCs w:val="28"/>
          <w:u w:val="single"/>
        </w:rPr>
        <w:t>интернет-портале</w:t>
      </w:r>
      <w:proofErr w:type="spellEnd"/>
      <w:proofErr w:type="gramEnd"/>
      <w:r w:rsidRPr="00FA579E">
        <w:rPr>
          <w:rFonts w:ascii="Times New Roman" w:hAnsi="Times New Roman" w:cs="Times New Roman"/>
          <w:b/>
          <w:sz w:val="28"/>
          <w:szCs w:val="28"/>
          <w:u w:val="single"/>
        </w:rPr>
        <w:t xml:space="preserve"> Министерства (</w:t>
      </w:r>
      <w:proofErr w:type="spellStart"/>
      <w:r w:rsidRPr="00FA579E">
        <w:rPr>
          <w:rFonts w:ascii="Times New Roman" w:hAnsi="Times New Roman" w:cs="Times New Roman"/>
          <w:b/>
          <w:sz w:val="28"/>
          <w:szCs w:val="28"/>
          <w:u w:val="single"/>
        </w:rPr>
        <w:t>www.gkh-kuban.ru</w:t>
      </w:r>
      <w:proofErr w:type="spellEnd"/>
      <w:r w:rsidRPr="00FA579E">
        <w:rPr>
          <w:rFonts w:ascii="Times New Roman" w:hAnsi="Times New Roman" w:cs="Times New Roman"/>
          <w:b/>
          <w:sz w:val="28"/>
          <w:szCs w:val="28"/>
          <w:u w:val="single"/>
        </w:rPr>
        <w:t>) или подается в Учреждение в двух экземплярах лично либо представителем, уполномоченным в установленном законодательством порядке при наличии надлежащим образом оформленных полномочий.</w:t>
      </w:r>
    </w:p>
    <w:p w:rsidR="00FF7713" w:rsidRDefault="00FF7713" w:rsidP="00FF7713">
      <w:pPr>
        <w:pStyle w:val="a6"/>
        <w:rPr>
          <w:b/>
          <w:sz w:val="28"/>
          <w:szCs w:val="28"/>
        </w:rPr>
      </w:pPr>
      <w:r w:rsidRPr="00DA3A79">
        <w:rPr>
          <w:sz w:val="28"/>
          <w:szCs w:val="28"/>
        </w:rPr>
        <w:t xml:space="preserve">В настоящее </w:t>
      </w:r>
      <w:r w:rsidRPr="00DA3A79">
        <w:rPr>
          <w:sz w:val="28"/>
          <w:szCs w:val="28"/>
          <w:lang/>
        </w:rPr>
        <w:t xml:space="preserve">время </w:t>
      </w:r>
      <w:r w:rsidRPr="00DA3A79">
        <w:rPr>
          <w:sz w:val="28"/>
          <w:szCs w:val="28"/>
        </w:rPr>
        <w:t xml:space="preserve">бюджетные ассигнования, выделенные на предоставление гражданам социальных выплат в соответствии с вышеуказанным постановлением, </w:t>
      </w:r>
      <w:r w:rsidRPr="00DA3A79">
        <w:rPr>
          <w:sz w:val="28"/>
          <w:szCs w:val="28"/>
          <w:lang/>
        </w:rPr>
        <w:t xml:space="preserve">предоставляются гражданам, </w:t>
      </w:r>
      <w:r w:rsidRPr="00DA3A79">
        <w:rPr>
          <w:sz w:val="28"/>
          <w:szCs w:val="28"/>
        </w:rPr>
        <w:t xml:space="preserve">подавшим заявления в период </w:t>
      </w:r>
      <w:r w:rsidR="00FA579E">
        <w:rPr>
          <w:sz w:val="28"/>
          <w:szCs w:val="28"/>
        </w:rPr>
        <w:t xml:space="preserve">                                                                 </w:t>
      </w:r>
      <w:r w:rsidRPr="00DA3A79">
        <w:rPr>
          <w:b/>
          <w:sz w:val="28"/>
          <w:szCs w:val="28"/>
        </w:rPr>
        <w:t>с 17 января 2017 года по 23 января 2017 года.</w:t>
      </w:r>
    </w:p>
    <w:p w:rsidR="00FA579E" w:rsidRPr="00DA3A79" w:rsidRDefault="00FA579E" w:rsidP="00FF7713">
      <w:pPr>
        <w:pStyle w:val="a6"/>
        <w:rPr>
          <w:b/>
          <w:sz w:val="28"/>
          <w:szCs w:val="28"/>
        </w:rPr>
      </w:pPr>
    </w:p>
    <w:p w:rsidR="00FF7713" w:rsidRPr="005A4779" w:rsidRDefault="00FF7713" w:rsidP="005A4779">
      <w:pPr>
        <w:pStyle w:val="a6"/>
        <w:pBdr>
          <w:top w:val="single" w:sz="4" w:space="1" w:color="auto"/>
          <w:left w:val="single" w:sz="4" w:space="4" w:color="auto"/>
          <w:bottom w:val="single" w:sz="4" w:space="1" w:color="auto"/>
          <w:right w:val="single" w:sz="4" w:space="4" w:color="auto"/>
        </w:pBdr>
        <w:jc w:val="center"/>
        <w:rPr>
          <w:b/>
          <w:i/>
          <w:sz w:val="44"/>
          <w:szCs w:val="44"/>
          <w:u w:val="single"/>
        </w:rPr>
      </w:pPr>
      <w:r w:rsidRPr="005A4779">
        <w:rPr>
          <w:b/>
          <w:i/>
          <w:sz w:val="44"/>
          <w:szCs w:val="44"/>
          <w:u w:val="single"/>
        </w:rPr>
        <w:t xml:space="preserve">ОРИЕНТИРОВАЧНО В МАРТЕ 2020 года БУДЕТ ОБЪЯВЛЕН ПРИЕМ </w:t>
      </w:r>
      <w:r w:rsidR="00FA579E" w:rsidRPr="005A4779">
        <w:rPr>
          <w:b/>
          <w:i/>
          <w:sz w:val="44"/>
          <w:szCs w:val="44"/>
          <w:u w:val="single"/>
        </w:rPr>
        <w:t>ЗАЯВЛЕНИЙ</w:t>
      </w:r>
    </w:p>
    <w:p w:rsidR="00FF7713" w:rsidRDefault="00FF7713" w:rsidP="00FF7713">
      <w:pPr>
        <w:ind w:firstLine="709"/>
        <w:jc w:val="both"/>
        <w:rPr>
          <w:rFonts w:ascii="Times New Roman" w:hAnsi="Times New Roman" w:cs="Times New Roman"/>
          <w:sz w:val="28"/>
          <w:szCs w:val="28"/>
        </w:rPr>
      </w:pPr>
      <w:r w:rsidRPr="00FA579E">
        <w:rPr>
          <w:rFonts w:ascii="Times New Roman" w:hAnsi="Times New Roman" w:cs="Times New Roman"/>
          <w:sz w:val="28"/>
          <w:szCs w:val="28"/>
        </w:rPr>
        <w:t>Социальная выплата предоставляется Претендентам в пределах расчетной нормы площади жилого помещения с учетом средней рыночной стоимость 1 кв. м общей площади жилых помещений по Краснодарскому краю и поправочного коэффициента размера социальной выплаты.</w:t>
      </w:r>
    </w:p>
    <w:p w:rsidR="005A4779" w:rsidRPr="003023F3" w:rsidRDefault="005A4779" w:rsidP="005A4779">
      <w:pPr>
        <w:tabs>
          <w:tab w:val="left" w:pos="3435"/>
        </w:tabs>
        <w:spacing w:after="0"/>
        <w:ind w:left="-142" w:hanging="142"/>
        <w:rPr>
          <w:rFonts w:ascii="Times New Roman" w:hAnsi="Times New Roman" w:cs="Times New Roman"/>
          <w:b/>
          <w:sz w:val="26"/>
          <w:szCs w:val="26"/>
        </w:rPr>
      </w:pPr>
      <w:r w:rsidRPr="003023F3">
        <w:rPr>
          <w:rFonts w:ascii="Times New Roman" w:hAnsi="Times New Roman" w:cs="Times New Roman"/>
          <w:b/>
          <w:sz w:val="26"/>
          <w:szCs w:val="26"/>
        </w:rPr>
        <w:t xml:space="preserve">адрес: Успенский район с. </w:t>
      </w:r>
      <w:proofErr w:type="gramStart"/>
      <w:r w:rsidRPr="003023F3">
        <w:rPr>
          <w:rFonts w:ascii="Times New Roman" w:hAnsi="Times New Roman" w:cs="Times New Roman"/>
          <w:b/>
          <w:sz w:val="26"/>
          <w:szCs w:val="26"/>
        </w:rPr>
        <w:t>Успен</w:t>
      </w:r>
      <w:r>
        <w:rPr>
          <w:rFonts w:ascii="Times New Roman" w:hAnsi="Times New Roman" w:cs="Times New Roman"/>
          <w:b/>
          <w:sz w:val="26"/>
          <w:szCs w:val="26"/>
        </w:rPr>
        <w:t>ское</w:t>
      </w:r>
      <w:proofErr w:type="gramEnd"/>
      <w:r>
        <w:rPr>
          <w:rFonts w:ascii="Times New Roman" w:hAnsi="Times New Roman" w:cs="Times New Roman"/>
          <w:b/>
          <w:sz w:val="26"/>
          <w:szCs w:val="26"/>
        </w:rPr>
        <w:t xml:space="preserve">, ул. Калинина 76, </w:t>
      </w:r>
      <w:proofErr w:type="spellStart"/>
      <w:r>
        <w:rPr>
          <w:rFonts w:ascii="Times New Roman" w:hAnsi="Times New Roman" w:cs="Times New Roman"/>
          <w:b/>
          <w:sz w:val="26"/>
          <w:szCs w:val="26"/>
        </w:rPr>
        <w:t>каб</w:t>
      </w:r>
      <w:proofErr w:type="spellEnd"/>
      <w:r>
        <w:rPr>
          <w:rFonts w:ascii="Times New Roman" w:hAnsi="Times New Roman" w:cs="Times New Roman"/>
          <w:b/>
          <w:sz w:val="26"/>
          <w:szCs w:val="26"/>
        </w:rPr>
        <w:t>. 219,</w:t>
      </w:r>
      <w:r w:rsidRPr="003023F3">
        <w:rPr>
          <w:rFonts w:ascii="Times New Roman" w:hAnsi="Times New Roman" w:cs="Times New Roman"/>
          <w:b/>
          <w:sz w:val="26"/>
          <w:szCs w:val="26"/>
        </w:rPr>
        <w:t>для справок: тел. 8(86140)5-83-97</w:t>
      </w:r>
    </w:p>
    <w:p w:rsidR="005A4779" w:rsidRPr="005A4779" w:rsidRDefault="005A4779" w:rsidP="005A4779">
      <w:pPr>
        <w:tabs>
          <w:tab w:val="left" w:pos="3435"/>
        </w:tabs>
        <w:spacing w:after="0"/>
        <w:ind w:left="-142" w:firstLine="142"/>
        <w:jc w:val="center"/>
        <w:rPr>
          <w:rFonts w:ascii="Times New Roman" w:hAnsi="Times New Roman" w:cs="Times New Roman"/>
        </w:rPr>
      </w:pPr>
      <w:r w:rsidRPr="005A4779">
        <w:rPr>
          <w:rFonts w:ascii="Times New Roman" w:hAnsi="Times New Roman" w:cs="Times New Roman"/>
        </w:rPr>
        <w:t>(ведущий специалист по жилищным вопросам отдела по вопросам жилищно-коммунального хозяйства администрации муниципального образования Успенский район Никифорова  Н.А.)</w:t>
      </w:r>
    </w:p>
    <w:p w:rsidR="005A4779" w:rsidRPr="00FA579E" w:rsidRDefault="005A4779" w:rsidP="005A4779">
      <w:pPr>
        <w:tabs>
          <w:tab w:val="left" w:pos="3435"/>
        </w:tabs>
        <w:spacing w:after="0"/>
        <w:jc w:val="center"/>
        <w:rPr>
          <w:rFonts w:ascii="Times New Roman" w:hAnsi="Times New Roman" w:cs="Times New Roman"/>
          <w:sz w:val="28"/>
          <w:szCs w:val="28"/>
        </w:rPr>
      </w:pPr>
      <w:r w:rsidRPr="003023F3">
        <w:rPr>
          <w:rFonts w:ascii="Times New Roman" w:hAnsi="Times New Roman" w:cs="Times New Roman"/>
          <w:b/>
          <w:sz w:val="26"/>
          <w:szCs w:val="26"/>
        </w:rPr>
        <w:t>Приемные дни: вторник, четверг  с 9-00  до  13-00</w:t>
      </w:r>
    </w:p>
    <w:sectPr w:rsidR="005A4779" w:rsidRPr="00FA579E" w:rsidSect="005A4779">
      <w:pgSz w:w="11906" w:h="16838"/>
      <w:pgMar w:top="142" w:right="140" w:bottom="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6C3E"/>
    <w:rsid w:val="005A4779"/>
    <w:rsid w:val="00796C3E"/>
    <w:rsid w:val="00CA1C25"/>
    <w:rsid w:val="00FA579E"/>
    <w:rsid w:val="00FF7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6C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6C3E"/>
    <w:rPr>
      <w:rFonts w:ascii="Tahoma" w:hAnsi="Tahoma" w:cs="Tahoma"/>
      <w:sz w:val="16"/>
      <w:szCs w:val="16"/>
    </w:rPr>
  </w:style>
  <w:style w:type="character" w:customStyle="1" w:styleId="a5">
    <w:name w:val="Гипертекстовая ссылка"/>
    <w:rsid w:val="00FF7713"/>
    <w:rPr>
      <w:b w:val="0"/>
      <w:color w:val="106BBE"/>
    </w:rPr>
  </w:style>
  <w:style w:type="paragraph" w:customStyle="1" w:styleId="ConsPlusNormal">
    <w:name w:val="ConsPlusNormal"/>
    <w:rsid w:val="00FF771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Body Text Indent"/>
    <w:basedOn w:val="a"/>
    <w:link w:val="a7"/>
    <w:rsid w:val="00FF7713"/>
    <w:pPr>
      <w:suppressAutoHyphens/>
      <w:spacing w:after="0" w:line="240" w:lineRule="auto"/>
      <w:ind w:firstLine="720"/>
      <w:jc w:val="both"/>
    </w:pPr>
    <w:rPr>
      <w:rFonts w:ascii="Times New Roman" w:eastAsia="Times New Roman" w:hAnsi="Times New Roman" w:cs="Calibri"/>
      <w:sz w:val="24"/>
      <w:szCs w:val="20"/>
      <w:lang w:eastAsia="ar-SA"/>
    </w:rPr>
  </w:style>
  <w:style w:type="character" w:customStyle="1" w:styleId="a7">
    <w:name w:val="Основной текст с отступом Знак"/>
    <w:basedOn w:val="a0"/>
    <w:link w:val="a6"/>
    <w:rsid w:val="00FF7713"/>
    <w:rPr>
      <w:rFonts w:ascii="Times New Roman" w:eastAsia="Times New Roman" w:hAnsi="Times New Roman" w:cs="Calibri"/>
      <w:sz w:val="24"/>
      <w:szCs w:val="20"/>
      <w:lang w:eastAsia="ar-SA"/>
    </w:rPr>
  </w:style>
  <w:style w:type="paragraph" w:customStyle="1" w:styleId="FORMATTEXT">
    <w:name w:val=".FORMATTEXT"/>
    <w:uiPriority w:val="99"/>
    <w:rsid w:val="00FF7713"/>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43558910.0/" TargetMode="External"/><Relationship Id="rId5" Type="http://schemas.openxmlformats.org/officeDocument/2006/relationships/hyperlink" Target="garantf1://43558910.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640</Words>
  <Characters>3651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cp:revision>
  <cp:lastPrinted>2020-01-20T07:23:00Z</cp:lastPrinted>
  <dcterms:created xsi:type="dcterms:W3CDTF">2020-01-20T07:07:00Z</dcterms:created>
  <dcterms:modified xsi:type="dcterms:W3CDTF">2020-01-20T07:23:00Z</dcterms:modified>
</cp:coreProperties>
</file>