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74" w:rsidRPr="008A3490" w:rsidRDefault="00420E74" w:rsidP="00B71204">
      <w:pPr>
        <w:shd w:val="clear" w:color="auto" w:fill="FFFFFF"/>
        <w:spacing w:after="0" w:line="240" w:lineRule="auto"/>
        <w:ind w:left="360" w:right="818" w:firstLine="540"/>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ПРАВИЛА</w:t>
      </w:r>
    </w:p>
    <w:p w:rsidR="00420E74" w:rsidRPr="008A3490" w:rsidRDefault="00420E74" w:rsidP="00B71204">
      <w:pPr>
        <w:shd w:val="clear" w:color="auto" w:fill="FFFFFF"/>
        <w:spacing w:after="0" w:line="240" w:lineRule="auto"/>
        <w:ind w:left="360" w:right="818" w:firstLine="540"/>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содержания сельскохозяйственных (продуктивных) животных</w:t>
      </w:r>
    </w:p>
    <w:p w:rsidR="00420E74" w:rsidRPr="008A3490" w:rsidRDefault="00420E74" w:rsidP="00B71204">
      <w:pPr>
        <w:shd w:val="clear" w:color="auto" w:fill="FFFFFF"/>
        <w:spacing w:after="0" w:line="240" w:lineRule="auto"/>
        <w:ind w:left="360" w:right="818" w:firstLine="540"/>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в личных подсобных хозяйствах, крестьянских (фермерских)</w:t>
      </w:r>
    </w:p>
    <w:p w:rsidR="00420E74" w:rsidRPr="008A3490" w:rsidRDefault="00420E74" w:rsidP="00B71204">
      <w:pPr>
        <w:shd w:val="clear" w:color="auto" w:fill="FFFFFF"/>
        <w:spacing w:after="0" w:line="240" w:lineRule="auto"/>
        <w:ind w:left="360" w:right="818" w:firstLine="540"/>
        <w:jc w:val="center"/>
        <w:rPr>
          <w:rFonts w:ascii="Times New Roman" w:eastAsia="Times New Roman" w:hAnsi="Times New Roman" w:cs="Times New Roman"/>
          <w:sz w:val="24"/>
          <w:szCs w:val="24"/>
        </w:rPr>
      </w:pPr>
      <w:proofErr w:type="gramStart"/>
      <w:r w:rsidRPr="008A3490">
        <w:rPr>
          <w:rFonts w:ascii="Times New Roman" w:eastAsia="Times New Roman" w:hAnsi="Times New Roman" w:cs="Times New Roman"/>
          <w:sz w:val="24"/>
          <w:szCs w:val="24"/>
        </w:rPr>
        <w:t>хозяйствах</w:t>
      </w:r>
      <w:proofErr w:type="gramEnd"/>
      <w:r w:rsidRPr="008A3490">
        <w:rPr>
          <w:rFonts w:ascii="Times New Roman" w:eastAsia="Times New Roman" w:hAnsi="Times New Roman" w:cs="Times New Roman"/>
          <w:sz w:val="24"/>
          <w:szCs w:val="24"/>
        </w:rPr>
        <w:t>, у индивидуальных предпринимателей</w:t>
      </w:r>
    </w:p>
    <w:p w:rsidR="00420E74" w:rsidRPr="008A3490" w:rsidRDefault="00420E74" w:rsidP="00B71204">
      <w:pPr>
        <w:shd w:val="clear" w:color="auto" w:fill="FFFFFF"/>
        <w:spacing w:after="0" w:line="240" w:lineRule="auto"/>
        <w:ind w:left="360" w:right="818" w:firstLine="540"/>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на территории Краснодарского края</w:t>
      </w:r>
    </w:p>
    <w:p w:rsidR="00420E74" w:rsidRPr="008A3490" w:rsidRDefault="00420E74" w:rsidP="00B71204">
      <w:pPr>
        <w:shd w:val="clear" w:color="auto" w:fill="FFFFFF"/>
        <w:spacing w:after="0" w:line="240" w:lineRule="auto"/>
        <w:ind w:firstLine="900"/>
        <w:jc w:val="center"/>
        <w:rPr>
          <w:rFonts w:ascii="Times New Roman" w:eastAsia="Times New Roman" w:hAnsi="Times New Roman" w:cs="Times New Roman"/>
          <w:sz w:val="24"/>
          <w:szCs w:val="24"/>
        </w:rPr>
      </w:pPr>
      <w:r w:rsidRPr="008A3490">
        <w:rPr>
          <w:rFonts w:ascii="Times New Roman" w:eastAsia="Times New Roman" w:hAnsi="Times New Roman" w:cs="Times New Roman"/>
          <w:b/>
          <w:bCs/>
          <w:sz w:val="24"/>
          <w:szCs w:val="24"/>
        </w:rPr>
        <w:t> </w:t>
      </w:r>
    </w:p>
    <w:p w:rsidR="00420E74" w:rsidRPr="008A3490" w:rsidRDefault="00420E74" w:rsidP="00B71204">
      <w:pPr>
        <w:shd w:val="clear" w:color="auto" w:fill="FFFFFF"/>
        <w:spacing w:after="0" w:line="240" w:lineRule="auto"/>
        <w:ind w:left="720" w:hanging="360"/>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1.     Общие положения</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1.1. Настоящие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на территории Краснодарского края (далее – Правила) разработаны в соответствии с федеральным законодательством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иными федеральными и краевыми нормативными правовыми актами.</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1.2. Настоящие Правила применяются для содержания сельскохозяйственных (продуктивных) животных в черте населенных пунктов в личных подсобных хозяйствах граждан, крестьянских (фермерских) хозяйствах, у индивидуальных предпринимателей, а также в хозяйствах граждан, содержащих сельскохозяйственных (продуктивных) животных на территории Краснодарского края, которым животные принадлежат на праве собственности или ином вещном праве (далее – Владельцы).</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При содержании сельскохозяйственных (продуктивных)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1.3. </w:t>
      </w:r>
      <w:proofErr w:type="gramStart"/>
      <w:r w:rsidRPr="008A3490">
        <w:rPr>
          <w:rFonts w:ascii="Times New Roman" w:eastAsia="Times New Roman" w:hAnsi="Times New Roman" w:cs="Times New Roman"/>
          <w:sz w:val="24"/>
          <w:szCs w:val="24"/>
        </w:rPr>
        <w:t>Настоящие Правила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roofErr w:type="gramEnd"/>
    </w:p>
    <w:p w:rsidR="00420E74" w:rsidRPr="008A3490" w:rsidRDefault="00420E74" w:rsidP="00B71204">
      <w:pPr>
        <w:shd w:val="clear" w:color="auto" w:fill="FFFFFF"/>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p w:rsidR="00420E74" w:rsidRPr="008A3490" w:rsidRDefault="00420E74" w:rsidP="00B71204">
      <w:pPr>
        <w:shd w:val="clear" w:color="auto" w:fill="FFFFFF"/>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2. Основные понятия</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В настоящих Правилах использованы следующие понятия:</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xml:space="preserve">2.1. </w:t>
      </w:r>
      <w:proofErr w:type="gramStart"/>
      <w:r w:rsidRPr="008A3490">
        <w:rPr>
          <w:rFonts w:ascii="Times New Roman" w:eastAsia="Times New Roman" w:hAnsi="Times New Roman" w:cs="Times New Roman"/>
          <w:sz w:val="24"/>
          <w:szCs w:val="24"/>
        </w:rPr>
        <w:t>Сельскохозяйственные (продуктивные) животные (далее – животные) -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w:t>
      </w:r>
      <w:proofErr w:type="gramEnd"/>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2.2.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xml:space="preserve">2.3.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w:t>
      </w:r>
      <w:r w:rsidRPr="008A3490">
        <w:rPr>
          <w:rFonts w:ascii="Times New Roman" w:eastAsia="Times New Roman" w:hAnsi="Times New Roman" w:cs="Times New Roman"/>
          <w:sz w:val="24"/>
          <w:szCs w:val="24"/>
        </w:rPr>
        <w:lastRenderedPageBreak/>
        <w:t>при их обслуживании; целесообразное формирование групп животных по численности, полу и возрасту.</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p w:rsidR="00420E74" w:rsidRPr="008A3490" w:rsidRDefault="00420E74" w:rsidP="00B71204">
      <w:pPr>
        <w:shd w:val="clear" w:color="auto" w:fill="FFFFFF"/>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3. Регистрация и учет животных</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xml:space="preserve">3.1. Животные, содержащиеся в хозяйствах Владельцев, подлежат учету в органах местного самоуправления (администрациях сельских поселений) путем внесения записи в </w:t>
      </w:r>
      <w:proofErr w:type="spellStart"/>
      <w:r w:rsidRPr="008A3490">
        <w:rPr>
          <w:rFonts w:ascii="Times New Roman" w:eastAsia="Times New Roman" w:hAnsi="Times New Roman" w:cs="Times New Roman"/>
          <w:sz w:val="24"/>
          <w:szCs w:val="24"/>
        </w:rPr>
        <w:t>похозяйственную</w:t>
      </w:r>
      <w:proofErr w:type="spellEnd"/>
      <w:r w:rsidRPr="008A3490">
        <w:rPr>
          <w:rFonts w:ascii="Times New Roman" w:eastAsia="Times New Roman" w:hAnsi="Times New Roman" w:cs="Times New Roman"/>
          <w:sz w:val="24"/>
          <w:szCs w:val="24"/>
        </w:rPr>
        <w:t xml:space="preserve"> книгу администрации городского или сельского поселения.</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xml:space="preserve">Сведения о животных для </w:t>
      </w:r>
      <w:proofErr w:type="spellStart"/>
      <w:r w:rsidRPr="008A3490">
        <w:rPr>
          <w:rFonts w:ascii="Times New Roman" w:eastAsia="Times New Roman" w:hAnsi="Times New Roman" w:cs="Times New Roman"/>
          <w:sz w:val="24"/>
          <w:szCs w:val="24"/>
        </w:rPr>
        <w:t>похозяйственного</w:t>
      </w:r>
      <w:proofErr w:type="spellEnd"/>
      <w:r w:rsidRPr="008A3490">
        <w:rPr>
          <w:rFonts w:ascii="Times New Roman" w:eastAsia="Times New Roman" w:hAnsi="Times New Roman" w:cs="Times New Roman"/>
          <w:sz w:val="24"/>
          <w:szCs w:val="24"/>
        </w:rPr>
        <w:t xml:space="preserve"> учета должны предоставляться Владельцами в органы местного самоуправления (администрации сельских поселений) дважды в год – по состоянию на 1 января и 1 июля.</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В государственных учреждениях ветеринарии Краснодарского края по месту нахождения животных производится регистрация лошадей, верблюдов, крупного и мелкого рогатого скота, свиней,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 </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Учет лошадей, верблюдов, крупного и мелкого рогатого скота, свиней в ветеринарных учреждениях осуществляется путем регистрации присвоенных животным инвентарных номеров.</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3.2.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  </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Идентификационный номер должен сохраняться на протяжении всей жизни животного и обеспечить возможность его прочтения.</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3.3. 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(продажа, пропажа, гибель, передача другому лицу).</w:t>
      </w:r>
    </w:p>
    <w:p w:rsidR="00420E74" w:rsidRPr="008A3490" w:rsidRDefault="00420E74" w:rsidP="00B71204">
      <w:pPr>
        <w:shd w:val="clear" w:color="auto" w:fill="FFFFFF"/>
        <w:spacing w:after="0" w:line="240" w:lineRule="auto"/>
        <w:ind w:firstLine="900"/>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p w:rsidR="00420E74" w:rsidRPr="008A3490" w:rsidRDefault="00420E74" w:rsidP="00B71204">
      <w:pPr>
        <w:shd w:val="clear" w:color="auto" w:fill="FFFFFF"/>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4. Порядок и условия содержания животных</w:t>
      </w:r>
    </w:p>
    <w:p w:rsidR="00420E74" w:rsidRPr="008A3490" w:rsidRDefault="00420E74" w:rsidP="00B71204">
      <w:pPr>
        <w:shd w:val="clear" w:color="auto" w:fill="FFFFFF"/>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4.1.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4.2.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xml:space="preserve">4.3. Владельцы </w:t>
      </w:r>
      <w:proofErr w:type="spellStart"/>
      <w:r w:rsidRPr="008A3490">
        <w:rPr>
          <w:rFonts w:ascii="Times New Roman" w:eastAsia="Times New Roman" w:hAnsi="Times New Roman" w:cs="Times New Roman"/>
          <w:sz w:val="24"/>
          <w:szCs w:val="24"/>
        </w:rPr>
        <w:t>свинопоголовья</w:t>
      </w:r>
      <w:proofErr w:type="spellEnd"/>
      <w:r w:rsidRPr="008A3490">
        <w:rPr>
          <w:rFonts w:ascii="Times New Roman" w:eastAsia="Times New Roman" w:hAnsi="Times New Roman" w:cs="Times New Roman"/>
          <w:sz w:val="24"/>
          <w:szCs w:val="24"/>
        </w:rPr>
        <w:t xml:space="preserve"> обязаны обеспечить его </w:t>
      </w:r>
      <w:proofErr w:type="spellStart"/>
      <w:r w:rsidRPr="008A3490">
        <w:rPr>
          <w:rFonts w:ascii="Times New Roman" w:eastAsia="Times New Roman" w:hAnsi="Times New Roman" w:cs="Times New Roman"/>
          <w:sz w:val="24"/>
          <w:szCs w:val="24"/>
        </w:rPr>
        <w:t>безвыгульное</w:t>
      </w:r>
      <w:proofErr w:type="spellEnd"/>
      <w:r w:rsidRPr="008A3490">
        <w:rPr>
          <w:rFonts w:ascii="Times New Roman" w:eastAsia="Times New Roman" w:hAnsi="Times New Roman" w:cs="Times New Roman"/>
          <w:sz w:val="24"/>
          <w:szCs w:val="24"/>
        </w:rPr>
        <w:t xml:space="preserve"> содержание в закрытом для доступа диких птиц помещении или под навесами, исключающее конта</w:t>
      </w:r>
      <w:proofErr w:type="gramStart"/>
      <w:r w:rsidRPr="008A3490">
        <w:rPr>
          <w:rFonts w:ascii="Times New Roman" w:eastAsia="Times New Roman" w:hAnsi="Times New Roman" w:cs="Times New Roman"/>
          <w:sz w:val="24"/>
          <w:szCs w:val="24"/>
        </w:rPr>
        <w:t>кт с др</w:t>
      </w:r>
      <w:proofErr w:type="gramEnd"/>
      <w:r w:rsidRPr="008A3490">
        <w:rPr>
          <w:rFonts w:ascii="Times New Roman" w:eastAsia="Times New Roman" w:hAnsi="Times New Roman" w:cs="Times New Roman"/>
          <w:sz w:val="24"/>
          <w:szCs w:val="24"/>
        </w:rPr>
        <w:t>угими животными и доступ посторонних лиц.</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lastRenderedPageBreak/>
        <w:t>4.4.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xml:space="preserve">4.5. При строительстве хозяйственных построек для содержания и разведения животных необходимо руководствоваться «Нормативами градостроительного проектирования Краснодарского края», утвержденными Постановлением Законодательного Собрания Краснодарского края от 24 июня 2009 года    № 1381-П, согласно которым определены расстояния от мест содержания животных до жилых помещений. В соответствии с п. 2.2.80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sidRPr="008A3490">
        <w:rPr>
          <w:rFonts w:ascii="Times New Roman" w:eastAsia="Times New Roman" w:hAnsi="Times New Roman" w:cs="Times New Roman"/>
          <w:sz w:val="24"/>
          <w:szCs w:val="24"/>
        </w:rPr>
        <w:t>менее указанных</w:t>
      </w:r>
      <w:proofErr w:type="gramEnd"/>
      <w:r w:rsidRPr="008A3490">
        <w:rPr>
          <w:rFonts w:ascii="Times New Roman" w:eastAsia="Times New Roman" w:hAnsi="Times New Roman" w:cs="Times New Roman"/>
          <w:sz w:val="24"/>
          <w:szCs w:val="24"/>
        </w:rPr>
        <w:t xml:space="preserve"> в таблице 1:</w:t>
      </w:r>
    </w:p>
    <w:p w:rsidR="00420E74" w:rsidRPr="008A3490" w:rsidRDefault="00420E74" w:rsidP="00B71204">
      <w:pPr>
        <w:spacing w:after="0" w:line="240" w:lineRule="auto"/>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shd w:val="clear" w:color="auto" w:fill="FFFFFF"/>
        </w:rPr>
        <w:br w:type="textWrapping" w:clear="all"/>
      </w:r>
    </w:p>
    <w:p w:rsidR="00420E74" w:rsidRPr="008A3490" w:rsidRDefault="00420E74" w:rsidP="00B71204">
      <w:pPr>
        <w:shd w:val="clear" w:color="auto" w:fill="FFFFFF"/>
        <w:spacing w:after="0" w:line="240" w:lineRule="auto"/>
        <w:ind w:firstLine="900"/>
        <w:jc w:val="right"/>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Таблица 1</w:t>
      </w:r>
    </w:p>
    <w:p w:rsidR="00420E74" w:rsidRPr="008A3490" w:rsidRDefault="00420E74" w:rsidP="00B71204">
      <w:pPr>
        <w:shd w:val="clear" w:color="auto" w:fill="FFFFFF"/>
        <w:spacing w:after="0" w:line="240" w:lineRule="auto"/>
        <w:ind w:firstLine="900"/>
        <w:jc w:val="right"/>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tbl>
      <w:tblPr>
        <w:tblW w:w="0" w:type="auto"/>
        <w:tblInd w:w="70" w:type="dxa"/>
        <w:shd w:val="clear" w:color="auto" w:fill="FFFFFF"/>
        <w:tblCellMar>
          <w:left w:w="0" w:type="dxa"/>
          <w:right w:w="0" w:type="dxa"/>
        </w:tblCellMar>
        <w:tblLook w:val="04A0"/>
      </w:tblPr>
      <w:tblGrid>
        <w:gridCol w:w="1923"/>
        <w:gridCol w:w="1041"/>
        <w:gridCol w:w="1188"/>
        <w:gridCol w:w="868"/>
        <w:gridCol w:w="1002"/>
        <w:gridCol w:w="859"/>
        <w:gridCol w:w="1329"/>
        <w:gridCol w:w="1215"/>
      </w:tblGrid>
      <w:tr w:rsidR="00420E74" w:rsidRPr="008A3490" w:rsidTr="00420E74">
        <w:trPr>
          <w:trHeight w:val="120"/>
        </w:trPr>
        <w:tc>
          <w:tcPr>
            <w:tcW w:w="198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Нормативный</w:t>
            </w:r>
          </w:p>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разрыв, не менее, метров</w:t>
            </w:r>
          </w:p>
        </w:tc>
        <w:tc>
          <w:tcPr>
            <w:tcW w:w="7735" w:type="dxa"/>
            <w:gridSpan w:val="7"/>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Поголовье, голов, не более</w:t>
            </w:r>
          </w:p>
        </w:tc>
      </w:tr>
      <w:tr w:rsidR="00420E74" w:rsidRPr="008A3490" w:rsidTr="00420E74">
        <w:trPr>
          <w:trHeight w:val="3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0E74" w:rsidRPr="008A3490" w:rsidRDefault="00420E74" w:rsidP="00B71204">
            <w:pPr>
              <w:spacing w:after="0" w:line="240" w:lineRule="auto"/>
              <w:rPr>
                <w:rFonts w:ascii="Times New Roman" w:eastAsia="Times New Roman" w:hAnsi="Times New Roman" w:cs="Times New Roman"/>
                <w:sz w:val="24"/>
                <w:szCs w:val="24"/>
              </w:rPr>
            </w:pPr>
          </w:p>
        </w:tc>
        <w:tc>
          <w:tcPr>
            <w:tcW w:w="1075"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свиньи</w:t>
            </w:r>
          </w:p>
        </w:tc>
        <w:tc>
          <w:tcPr>
            <w:tcW w:w="1215"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крупный рогатый скот</w:t>
            </w:r>
          </w:p>
        </w:tc>
        <w:tc>
          <w:tcPr>
            <w:tcW w:w="895"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овцы,</w:t>
            </w:r>
            <w:r w:rsidRPr="008A3490">
              <w:rPr>
                <w:rFonts w:ascii="Times New Roman" w:eastAsia="Times New Roman" w:hAnsi="Times New Roman" w:cs="Times New Roman"/>
                <w:sz w:val="24"/>
                <w:szCs w:val="24"/>
              </w:rPr>
              <w:br/>
              <w:t>козы</w:t>
            </w:r>
          </w:p>
        </w:tc>
        <w:tc>
          <w:tcPr>
            <w:tcW w:w="1017"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лошади</w:t>
            </w:r>
          </w:p>
        </w:tc>
        <w:tc>
          <w:tcPr>
            <w:tcW w:w="882"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птица</w:t>
            </w:r>
          </w:p>
        </w:tc>
        <w:tc>
          <w:tcPr>
            <w:tcW w:w="2651"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маточное поголовье основного стада</w:t>
            </w:r>
          </w:p>
        </w:tc>
      </w:tr>
      <w:tr w:rsidR="00420E74" w:rsidRPr="008A3490" w:rsidTr="00420E74">
        <w:trPr>
          <w:trHeight w:val="3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0E74" w:rsidRPr="008A3490" w:rsidRDefault="00420E74" w:rsidP="00B7120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420E74" w:rsidRPr="008A3490" w:rsidRDefault="00420E74" w:rsidP="00B71204">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0E74" w:rsidRPr="008A3490" w:rsidRDefault="00420E74" w:rsidP="00B71204">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0E74" w:rsidRPr="008A3490" w:rsidRDefault="00420E74" w:rsidP="00B71204">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0E74" w:rsidRPr="008A3490" w:rsidRDefault="00420E74" w:rsidP="00B71204">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0E74" w:rsidRPr="008A3490" w:rsidRDefault="00420E74" w:rsidP="00B71204">
            <w:pPr>
              <w:spacing w:after="0" w:line="240" w:lineRule="auto"/>
              <w:rPr>
                <w:rFonts w:ascii="Times New Roman" w:eastAsia="Times New Roman" w:hAnsi="Times New Roman" w:cs="Times New Roman"/>
                <w:sz w:val="24"/>
                <w:szCs w:val="24"/>
              </w:rPr>
            </w:pPr>
          </w:p>
        </w:tc>
        <w:tc>
          <w:tcPr>
            <w:tcW w:w="139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кролики</w:t>
            </w:r>
          </w:p>
        </w:tc>
        <w:tc>
          <w:tcPr>
            <w:tcW w:w="12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пушные звери</w:t>
            </w:r>
          </w:p>
        </w:tc>
      </w:tr>
      <w:tr w:rsidR="00420E74" w:rsidRPr="008A3490" w:rsidTr="00420E74">
        <w:trPr>
          <w:trHeight w:val="240"/>
        </w:trPr>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10</w:t>
            </w:r>
          </w:p>
        </w:tc>
        <w:tc>
          <w:tcPr>
            <w:tcW w:w="10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5</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5</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10</w:t>
            </w:r>
          </w:p>
        </w:tc>
        <w:tc>
          <w:tcPr>
            <w:tcW w:w="10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5</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30</w:t>
            </w:r>
          </w:p>
        </w:tc>
        <w:tc>
          <w:tcPr>
            <w:tcW w:w="139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10</w:t>
            </w: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5</w:t>
            </w:r>
          </w:p>
        </w:tc>
      </w:tr>
      <w:tr w:rsidR="00420E74" w:rsidRPr="008A3490" w:rsidTr="00420E74">
        <w:trPr>
          <w:trHeight w:val="240"/>
        </w:trPr>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20</w:t>
            </w:r>
          </w:p>
        </w:tc>
        <w:tc>
          <w:tcPr>
            <w:tcW w:w="10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8</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8</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15</w:t>
            </w:r>
          </w:p>
        </w:tc>
        <w:tc>
          <w:tcPr>
            <w:tcW w:w="10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8</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45</w:t>
            </w:r>
          </w:p>
        </w:tc>
        <w:tc>
          <w:tcPr>
            <w:tcW w:w="139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20</w:t>
            </w: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8</w:t>
            </w:r>
          </w:p>
        </w:tc>
      </w:tr>
      <w:tr w:rsidR="00420E74" w:rsidRPr="008A3490" w:rsidTr="00420E74">
        <w:trPr>
          <w:trHeight w:val="240"/>
        </w:trPr>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30</w:t>
            </w:r>
          </w:p>
        </w:tc>
        <w:tc>
          <w:tcPr>
            <w:tcW w:w="10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10</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10</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20</w:t>
            </w:r>
          </w:p>
        </w:tc>
        <w:tc>
          <w:tcPr>
            <w:tcW w:w="10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10</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60</w:t>
            </w:r>
          </w:p>
        </w:tc>
        <w:tc>
          <w:tcPr>
            <w:tcW w:w="139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30</w:t>
            </w: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10</w:t>
            </w:r>
          </w:p>
        </w:tc>
      </w:tr>
      <w:tr w:rsidR="00420E74" w:rsidRPr="008A3490" w:rsidTr="00420E74">
        <w:trPr>
          <w:trHeight w:val="240"/>
        </w:trPr>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40</w:t>
            </w:r>
          </w:p>
        </w:tc>
        <w:tc>
          <w:tcPr>
            <w:tcW w:w="10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15</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15</w:t>
            </w:r>
          </w:p>
        </w:tc>
        <w:tc>
          <w:tcPr>
            <w:tcW w:w="8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25</w:t>
            </w:r>
          </w:p>
        </w:tc>
        <w:tc>
          <w:tcPr>
            <w:tcW w:w="10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15</w:t>
            </w:r>
          </w:p>
        </w:tc>
        <w:tc>
          <w:tcPr>
            <w:tcW w:w="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75</w:t>
            </w:r>
          </w:p>
        </w:tc>
        <w:tc>
          <w:tcPr>
            <w:tcW w:w="139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40</w:t>
            </w: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15</w:t>
            </w:r>
          </w:p>
        </w:tc>
      </w:tr>
    </w:tbl>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proofErr w:type="gramStart"/>
      <w:r w:rsidRPr="008A3490">
        <w:rPr>
          <w:rFonts w:ascii="Times New Roman" w:eastAsia="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и городского поселения с регистрацией владельца личного подсобного хозяйства в качестве индивидуального предпринимателя или крестьянского</w:t>
      </w:r>
      <w:proofErr w:type="gramEnd"/>
      <w:r w:rsidRPr="008A3490">
        <w:rPr>
          <w:rFonts w:ascii="Times New Roman" w:eastAsia="Times New Roman" w:hAnsi="Times New Roman" w:cs="Times New Roman"/>
          <w:sz w:val="24"/>
          <w:szCs w:val="24"/>
        </w:rPr>
        <w:t xml:space="preserve"> (фермерского) хозяйства.</w:t>
      </w:r>
    </w:p>
    <w:p w:rsidR="00420E74" w:rsidRPr="008A3490" w:rsidRDefault="00420E74" w:rsidP="00B71204">
      <w:pPr>
        <w:shd w:val="clear" w:color="auto" w:fill="FFFFFF"/>
        <w:spacing w:after="0" w:line="240" w:lineRule="auto"/>
        <w:ind w:firstLine="72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Расстояния от сараев для скота и птицы до шахтных колодцев должно быть не менее 30 м. До границы смежного земельного участка расстояния по санитарно-бытовым и зооветеринарным требованиям должны быть не менее:</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от усадебного одно-, двухквартирного дома - 3 м;</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от постройки для содержания скота и птицы - 4 м;</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от других построек (бани, гаража и других) - 1 м;</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от стволов высокорослых деревьев - 4 м;</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xml:space="preserve">от </w:t>
      </w:r>
      <w:proofErr w:type="spellStart"/>
      <w:r w:rsidRPr="008A3490">
        <w:rPr>
          <w:rFonts w:ascii="Times New Roman" w:eastAsia="Times New Roman" w:hAnsi="Times New Roman" w:cs="Times New Roman"/>
          <w:sz w:val="24"/>
          <w:szCs w:val="24"/>
        </w:rPr>
        <w:t>среднерослых</w:t>
      </w:r>
      <w:proofErr w:type="spellEnd"/>
      <w:r w:rsidRPr="008A3490">
        <w:rPr>
          <w:rFonts w:ascii="Times New Roman" w:eastAsia="Times New Roman" w:hAnsi="Times New Roman" w:cs="Times New Roman"/>
          <w:sz w:val="24"/>
          <w:szCs w:val="24"/>
        </w:rPr>
        <w:t xml:space="preserve"> - 2 м;</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от кустарника - 1 м.</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xml:space="preserve">4.6. </w:t>
      </w:r>
      <w:proofErr w:type="gramStart"/>
      <w:r w:rsidRPr="008A3490">
        <w:rPr>
          <w:rFonts w:ascii="Times New Roman" w:eastAsia="Times New Roman" w:hAnsi="Times New Roman" w:cs="Times New Roman"/>
          <w:sz w:val="24"/>
          <w:szCs w:val="24"/>
        </w:rPr>
        <w:t xml:space="preserve">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w:t>
      </w:r>
      <w:proofErr w:type="spellStart"/>
      <w:r w:rsidRPr="008A3490">
        <w:rPr>
          <w:rFonts w:ascii="Times New Roman" w:eastAsia="Times New Roman" w:hAnsi="Times New Roman" w:cs="Times New Roman"/>
          <w:sz w:val="24"/>
          <w:szCs w:val="24"/>
        </w:rPr>
        <w:t>СанПиН</w:t>
      </w:r>
      <w:proofErr w:type="spellEnd"/>
      <w:r w:rsidRPr="008A3490">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при содержании сельскохозяйственных (продуктивных) животных в крестьянских (фермерских) хозяйствах, у индивидуальных предпринимателей за чертой населенных пунктов, </w:t>
      </w:r>
      <w:r w:rsidRPr="008A3490">
        <w:rPr>
          <w:rFonts w:ascii="Times New Roman" w:eastAsia="Times New Roman" w:hAnsi="Times New Roman" w:cs="Times New Roman"/>
          <w:spacing w:val="-6"/>
          <w:sz w:val="24"/>
          <w:szCs w:val="24"/>
        </w:rPr>
        <w:t>санитарно-защитная зона от животноводческих</w:t>
      </w:r>
      <w:proofErr w:type="gramEnd"/>
      <w:r w:rsidRPr="008A3490">
        <w:rPr>
          <w:rFonts w:ascii="Times New Roman" w:eastAsia="Times New Roman" w:hAnsi="Times New Roman" w:cs="Times New Roman"/>
          <w:spacing w:val="-6"/>
          <w:sz w:val="24"/>
          <w:szCs w:val="24"/>
        </w:rPr>
        <w:t xml:space="preserve"> строений до жилого сектора (черты населенного пункта) должна составлять не </w:t>
      </w:r>
      <w:proofErr w:type="gramStart"/>
      <w:r w:rsidRPr="008A3490">
        <w:rPr>
          <w:rFonts w:ascii="Times New Roman" w:eastAsia="Times New Roman" w:hAnsi="Times New Roman" w:cs="Times New Roman"/>
          <w:spacing w:val="-6"/>
          <w:sz w:val="24"/>
          <w:szCs w:val="24"/>
        </w:rPr>
        <w:t>менее указанной</w:t>
      </w:r>
      <w:proofErr w:type="gramEnd"/>
      <w:r w:rsidRPr="008A3490">
        <w:rPr>
          <w:rFonts w:ascii="Times New Roman" w:eastAsia="Times New Roman" w:hAnsi="Times New Roman" w:cs="Times New Roman"/>
          <w:spacing w:val="-6"/>
          <w:sz w:val="24"/>
          <w:szCs w:val="24"/>
        </w:rPr>
        <w:t xml:space="preserve"> в таблице 2:</w:t>
      </w:r>
    </w:p>
    <w:p w:rsidR="00420E74" w:rsidRPr="008A3490" w:rsidRDefault="00420E74" w:rsidP="00B71204">
      <w:pPr>
        <w:shd w:val="clear" w:color="auto" w:fill="FFFFFF"/>
        <w:spacing w:after="0" w:line="240" w:lineRule="auto"/>
        <w:ind w:firstLine="900"/>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p w:rsidR="00420E74" w:rsidRPr="008A3490" w:rsidRDefault="00420E74" w:rsidP="00B71204">
      <w:pPr>
        <w:spacing w:after="0" w:line="240" w:lineRule="auto"/>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shd w:val="clear" w:color="auto" w:fill="FFFFFF"/>
        </w:rPr>
        <w:lastRenderedPageBreak/>
        <w:br w:type="textWrapping" w:clear="all"/>
      </w:r>
    </w:p>
    <w:p w:rsidR="00420E74" w:rsidRPr="008A3490" w:rsidRDefault="00420E74" w:rsidP="00B71204">
      <w:pPr>
        <w:shd w:val="clear" w:color="auto" w:fill="FFFFFF"/>
        <w:spacing w:after="0" w:line="240" w:lineRule="auto"/>
        <w:ind w:firstLine="900"/>
        <w:jc w:val="right"/>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Таблица 2</w:t>
      </w:r>
    </w:p>
    <w:p w:rsidR="00420E74" w:rsidRPr="008A3490" w:rsidRDefault="00420E74" w:rsidP="00B71204">
      <w:pPr>
        <w:shd w:val="clear" w:color="auto" w:fill="FFFFFF"/>
        <w:spacing w:after="0" w:line="240" w:lineRule="auto"/>
        <w:ind w:firstLine="900"/>
        <w:jc w:val="right"/>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tbl>
      <w:tblPr>
        <w:tblW w:w="0" w:type="auto"/>
        <w:tblInd w:w="-34" w:type="dxa"/>
        <w:shd w:val="clear" w:color="auto" w:fill="FFFFFF"/>
        <w:tblCellMar>
          <w:left w:w="0" w:type="dxa"/>
          <w:right w:w="0" w:type="dxa"/>
        </w:tblCellMar>
        <w:tblLook w:val="04A0"/>
      </w:tblPr>
      <w:tblGrid>
        <w:gridCol w:w="945"/>
        <w:gridCol w:w="1099"/>
        <w:gridCol w:w="1738"/>
        <w:gridCol w:w="870"/>
        <w:gridCol w:w="1637"/>
        <w:gridCol w:w="1601"/>
        <w:gridCol w:w="1715"/>
      </w:tblGrid>
      <w:tr w:rsidR="00420E74" w:rsidRPr="008A3490" w:rsidTr="00420E74">
        <w:tc>
          <w:tcPr>
            <w:tcW w:w="127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proofErr w:type="spellStart"/>
            <w:proofErr w:type="gramStart"/>
            <w:r w:rsidRPr="008A3490">
              <w:rPr>
                <w:rFonts w:ascii="Times New Roman" w:eastAsia="Times New Roman" w:hAnsi="Times New Roman" w:cs="Times New Roman"/>
                <w:sz w:val="24"/>
                <w:szCs w:val="24"/>
              </w:rPr>
              <w:t>Норма-тивный</w:t>
            </w:r>
            <w:proofErr w:type="spellEnd"/>
            <w:proofErr w:type="gramEnd"/>
          </w:p>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разрыв, не менее,</w:t>
            </w:r>
          </w:p>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метров</w:t>
            </w:r>
          </w:p>
        </w:tc>
        <w:tc>
          <w:tcPr>
            <w:tcW w:w="8586" w:type="dxa"/>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Поголовье, голов</w:t>
            </w:r>
          </w:p>
        </w:tc>
      </w:tr>
      <w:tr w:rsidR="00420E74" w:rsidRPr="008A3490" w:rsidTr="00420E74">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0E74" w:rsidRPr="008A3490" w:rsidRDefault="00420E74" w:rsidP="00B71204">
            <w:pPr>
              <w:spacing w:after="0" w:line="240" w:lineRule="auto"/>
              <w:rPr>
                <w:rFonts w:ascii="Times New Roman" w:eastAsia="Times New Roman" w:hAnsi="Times New Roman" w:cs="Times New Roman"/>
                <w:sz w:val="24"/>
                <w:szCs w:val="24"/>
              </w:rPr>
            </w:pPr>
          </w:p>
        </w:tc>
        <w:tc>
          <w:tcPr>
            <w:tcW w:w="1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свиньи</w:t>
            </w:r>
          </w:p>
        </w:tc>
        <w:tc>
          <w:tcPr>
            <w:tcW w:w="1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крупный рогатый скот</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овцы, козы</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лошади</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птица</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пушные</w:t>
            </w:r>
          </w:p>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звери</w:t>
            </w:r>
          </w:p>
        </w:tc>
      </w:tr>
      <w:tr w:rsidR="00420E74" w:rsidRPr="008A3490" w:rsidTr="00420E74">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1000</w:t>
            </w:r>
          </w:p>
        </w:tc>
        <w:tc>
          <w:tcPr>
            <w:tcW w:w="1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proofErr w:type="spellStart"/>
            <w:r w:rsidRPr="008A3490">
              <w:rPr>
                <w:rFonts w:ascii="Times New Roman" w:eastAsia="Times New Roman" w:hAnsi="Times New Roman" w:cs="Times New Roman"/>
                <w:sz w:val="24"/>
                <w:szCs w:val="24"/>
              </w:rPr>
              <w:t>синовод</w:t>
            </w:r>
            <w:proofErr w:type="spellEnd"/>
          </w:p>
          <w:p w:rsidR="00420E74" w:rsidRPr="008A3490" w:rsidRDefault="00420E74" w:rsidP="00B71204">
            <w:pPr>
              <w:spacing w:after="0" w:line="240" w:lineRule="auto"/>
              <w:jc w:val="center"/>
              <w:rPr>
                <w:rFonts w:ascii="Times New Roman" w:eastAsia="Times New Roman" w:hAnsi="Times New Roman" w:cs="Times New Roman"/>
                <w:sz w:val="24"/>
                <w:szCs w:val="24"/>
              </w:rPr>
            </w:pPr>
            <w:proofErr w:type="spellStart"/>
            <w:r w:rsidRPr="008A3490">
              <w:rPr>
                <w:rFonts w:ascii="Times New Roman" w:eastAsia="Times New Roman" w:hAnsi="Times New Roman" w:cs="Times New Roman"/>
                <w:sz w:val="24"/>
                <w:szCs w:val="24"/>
              </w:rPr>
              <w:t>ческие</w:t>
            </w:r>
            <w:proofErr w:type="spellEnd"/>
            <w:r w:rsidRPr="008A3490">
              <w:rPr>
                <w:rFonts w:ascii="Times New Roman" w:eastAsia="Times New Roman" w:hAnsi="Times New Roman" w:cs="Times New Roman"/>
                <w:sz w:val="24"/>
                <w:szCs w:val="24"/>
              </w:rPr>
              <w:t xml:space="preserve"> </w:t>
            </w:r>
            <w:proofErr w:type="spellStart"/>
            <w:proofErr w:type="gramStart"/>
            <w:r w:rsidRPr="008A3490">
              <w:rPr>
                <w:rFonts w:ascii="Times New Roman" w:eastAsia="Times New Roman" w:hAnsi="Times New Roman" w:cs="Times New Roman"/>
                <w:sz w:val="24"/>
                <w:szCs w:val="24"/>
              </w:rPr>
              <w:t>комплек-сы</w:t>
            </w:r>
            <w:proofErr w:type="spellEnd"/>
            <w:proofErr w:type="gramEnd"/>
          </w:p>
        </w:tc>
        <w:tc>
          <w:tcPr>
            <w:tcW w:w="1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комплексы крупного рогатого скота</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ind w:left="-12"/>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птицефабрики более 400 тыс. кур-несушек, и более 3 млн. бройлеров в год</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tc>
      </w:tr>
      <w:tr w:rsidR="00420E74" w:rsidRPr="008A3490" w:rsidTr="00420E74">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500</w:t>
            </w:r>
          </w:p>
        </w:tc>
        <w:tc>
          <w:tcPr>
            <w:tcW w:w="1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фермы до</w:t>
            </w:r>
            <w:r w:rsidRPr="008A3490">
              <w:rPr>
                <w:rFonts w:ascii="Times New Roman" w:eastAsia="Times New Roman" w:hAnsi="Times New Roman" w:cs="Times New Roman"/>
                <w:sz w:val="24"/>
                <w:szCs w:val="24"/>
              </w:rPr>
              <w:br/>
              <w:t>12 тыс. голов</w:t>
            </w:r>
          </w:p>
        </w:tc>
        <w:tc>
          <w:tcPr>
            <w:tcW w:w="1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xml:space="preserve">фермы от 1,2 до 2 тыс. коров и до 6000 </w:t>
            </w:r>
            <w:proofErr w:type="spellStart"/>
            <w:r w:rsidRPr="008A3490">
              <w:rPr>
                <w:rFonts w:ascii="Times New Roman" w:eastAsia="Times New Roman" w:hAnsi="Times New Roman" w:cs="Times New Roman"/>
                <w:sz w:val="24"/>
                <w:szCs w:val="24"/>
              </w:rPr>
              <w:t>ското</w:t>
            </w:r>
            <w:proofErr w:type="spellEnd"/>
          </w:p>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мест для молодняка.</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фермы от 100 до 400 тыс</w:t>
            </w:r>
            <w:proofErr w:type="gramStart"/>
            <w:r w:rsidRPr="008A3490">
              <w:rPr>
                <w:rFonts w:ascii="Times New Roman" w:eastAsia="Times New Roman" w:hAnsi="Times New Roman" w:cs="Times New Roman"/>
                <w:sz w:val="24"/>
                <w:szCs w:val="24"/>
              </w:rPr>
              <w:t>.к</w:t>
            </w:r>
            <w:proofErr w:type="gramEnd"/>
            <w:r w:rsidRPr="008A3490">
              <w:rPr>
                <w:rFonts w:ascii="Times New Roman" w:eastAsia="Times New Roman" w:hAnsi="Times New Roman" w:cs="Times New Roman"/>
                <w:sz w:val="24"/>
                <w:szCs w:val="24"/>
              </w:rPr>
              <w:t>ур-несушек, и от 1 до 3 млн. бройлеров в год</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звероводческие фермы</w:t>
            </w:r>
          </w:p>
        </w:tc>
      </w:tr>
      <w:tr w:rsidR="00420E74" w:rsidRPr="008A3490" w:rsidTr="00420E74">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300</w:t>
            </w:r>
          </w:p>
        </w:tc>
        <w:tc>
          <w:tcPr>
            <w:tcW w:w="1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tc>
        <w:tc>
          <w:tcPr>
            <w:tcW w:w="1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фермы менее 1,2 тыс. голов (всех специализаций)</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фермы от 5 до 30 тыс. голов</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коневодческие фермы</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фермы до 100 тыс.</w:t>
            </w:r>
          </w:p>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кур-несушек, и до</w:t>
            </w:r>
            <w:proofErr w:type="gramStart"/>
            <w:r w:rsidRPr="008A3490">
              <w:rPr>
                <w:rFonts w:ascii="Times New Roman" w:eastAsia="Times New Roman" w:hAnsi="Times New Roman" w:cs="Times New Roman"/>
                <w:sz w:val="24"/>
                <w:szCs w:val="24"/>
              </w:rPr>
              <w:t>1</w:t>
            </w:r>
            <w:proofErr w:type="gramEnd"/>
            <w:r w:rsidRPr="008A3490">
              <w:rPr>
                <w:rFonts w:ascii="Times New Roman" w:eastAsia="Times New Roman" w:hAnsi="Times New Roman" w:cs="Times New Roman"/>
                <w:sz w:val="24"/>
                <w:szCs w:val="24"/>
              </w:rPr>
              <w:t xml:space="preserve"> млн. бройлеров</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tc>
      </w:tr>
      <w:tr w:rsidR="00420E74" w:rsidRPr="008A3490" w:rsidTr="00420E74">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100</w:t>
            </w:r>
          </w:p>
        </w:tc>
        <w:tc>
          <w:tcPr>
            <w:tcW w:w="1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до</w:t>
            </w:r>
            <w:r w:rsidRPr="008A3490">
              <w:rPr>
                <w:rFonts w:ascii="Times New Roman" w:eastAsia="Times New Roman" w:hAnsi="Times New Roman" w:cs="Times New Roman"/>
                <w:sz w:val="24"/>
                <w:szCs w:val="24"/>
              </w:rPr>
              <w:br/>
              <w:t>100 голов</w:t>
            </w:r>
          </w:p>
        </w:tc>
        <w:tc>
          <w:tcPr>
            <w:tcW w:w="1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до 100 голов</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до 100 голов</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до 100 голов</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до 100 голов</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до 100 голов</w:t>
            </w:r>
          </w:p>
        </w:tc>
      </w:tr>
      <w:tr w:rsidR="00420E74" w:rsidRPr="008A3490" w:rsidTr="00420E74">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50</w:t>
            </w:r>
          </w:p>
        </w:tc>
        <w:tc>
          <w:tcPr>
            <w:tcW w:w="1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до</w:t>
            </w:r>
            <w:r w:rsidRPr="008A3490">
              <w:rPr>
                <w:rFonts w:ascii="Times New Roman" w:eastAsia="Times New Roman" w:hAnsi="Times New Roman" w:cs="Times New Roman"/>
                <w:sz w:val="24"/>
                <w:szCs w:val="24"/>
              </w:rPr>
              <w:br/>
              <w:t>50 голов</w:t>
            </w:r>
          </w:p>
        </w:tc>
        <w:tc>
          <w:tcPr>
            <w:tcW w:w="1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до 50 голов</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до 50 голов</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до 50 голов</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до 50 голов</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0E74" w:rsidRPr="008A3490" w:rsidRDefault="00420E74" w:rsidP="00B71204">
            <w:pPr>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до 50 голов</w:t>
            </w:r>
          </w:p>
        </w:tc>
      </w:tr>
    </w:tbl>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4.7.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4.8. Нахождение животных за пределами подворья без надзора запрещено.</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4.9.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4.10.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Навоз или компост подлежит утилизации методом внесения в почву.</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xml:space="preserve">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w:t>
      </w:r>
      <w:r w:rsidRPr="008A3490">
        <w:rPr>
          <w:rFonts w:ascii="Times New Roman" w:eastAsia="Times New Roman" w:hAnsi="Times New Roman" w:cs="Times New Roman"/>
          <w:sz w:val="24"/>
          <w:szCs w:val="24"/>
        </w:rPr>
        <w:lastRenderedPageBreak/>
        <w:t>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Краснодарскому краю.</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xml:space="preserve">4.11. Дезинфекция животноводческих объектов должна проводиться в соответствии с «Правилами проведения дезинфекции и </w:t>
      </w:r>
      <w:proofErr w:type="spellStart"/>
      <w:r w:rsidRPr="008A3490">
        <w:rPr>
          <w:rFonts w:ascii="Times New Roman" w:eastAsia="Times New Roman" w:hAnsi="Times New Roman" w:cs="Times New Roman"/>
          <w:sz w:val="24"/>
          <w:szCs w:val="24"/>
        </w:rPr>
        <w:t>дезинвазии</w:t>
      </w:r>
      <w:proofErr w:type="spellEnd"/>
      <w:r w:rsidRPr="008A3490">
        <w:rPr>
          <w:rFonts w:ascii="Times New Roman" w:eastAsia="Times New Roman" w:hAnsi="Times New Roman" w:cs="Times New Roman"/>
          <w:sz w:val="24"/>
          <w:szCs w:val="24"/>
        </w:rPr>
        <w:t xml:space="preserve"> объектов государственного ветеринарного надзора», утвержденными Министерством сельского хозяйства Российской Федерации от 15 июля 2002 года                      №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4.12. Дезинсекция и дератизация животных осуществляется их Владельцами в соответствии с санитарно-гигиеническими правилами и нормами.</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4.13.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Краснодарского края.</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4.14. 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государственной ветеринарной службы</w:t>
      </w:r>
      <w:r w:rsidRPr="008A3490">
        <w:rPr>
          <w:rFonts w:ascii="Times New Roman" w:eastAsia="Times New Roman" w:hAnsi="Times New Roman" w:cs="Times New Roman"/>
          <w:i/>
          <w:iCs/>
          <w:sz w:val="24"/>
          <w:szCs w:val="24"/>
        </w:rPr>
        <w:t> </w:t>
      </w:r>
      <w:r w:rsidRPr="008A3490">
        <w:rPr>
          <w:rFonts w:ascii="Times New Roman" w:eastAsia="Times New Roman" w:hAnsi="Times New Roman" w:cs="Times New Roman"/>
          <w:sz w:val="24"/>
          <w:szCs w:val="24"/>
        </w:rPr>
        <w:t>Краснодарского края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p w:rsidR="00420E74" w:rsidRPr="008A3490" w:rsidRDefault="00420E74" w:rsidP="00B71204">
      <w:pPr>
        <w:shd w:val="clear" w:color="auto" w:fill="FFFFFF"/>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5. Убой животных</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xml:space="preserve">5.1. Убой крупных животных (лошадей, верблюдов, крупного и мелкого рогатого скота, свиней) должен производиться на сертифицированных бойнях (цехах), на которых осуществляется </w:t>
      </w:r>
      <w:proofErr w:type="spellStart"/>
      <w:r w:rsidRPr="008A3490">
        <w:rPr>
          <w:rFonts w:ascii="Times New Roman" w:eastAsia="Times New Roman" w:hAnsi="Times New Roman" w:cs="Times New Roman"/>
          <w:sz w:val="24"/>
          <w:szCs w:val="24"/>
        </w:rPr>
        <w:t>госветконтроль</w:t>
      </w:r>
      <w:proofErr w:type="spellEnd"/>
      <w:r w:rsidRPr="008A3490">
        <w:rPr>
          <w:rFonts w:ascii="Times New Roman" w:eastAsia="Times New Roman" w:hAnsi="Times New Roman" w:cs="Times New Roman"/>
          <w:sz w:val="24"/>
          <w:szCs w:val="24"/>
        </w:rPr>
        <w:t xml:space="preserve"> продуктов убоя. Убой крупных животных в непредназначенных для этого местах запрещен.</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5.2. В случае заболевания, гибели или вынужденного убоя животного, Владелец обязан незамедлительно обратиться в государственное учреждение ветеринарии Краснодарского края для определения направления и условий использования мяса и продуктов убоя, утилизации биологических отходов.</w:t>
      </w:r>
    </w:p>
    <w:p w:rsidR="00420E74" w:rsidRPr="008A3490" w:rsidRDefault="00420E74" w:rsidP="00B71204">
      <w:pPr>
        <w:shd w:val="clear" w:color="auto" w:fill="FFFFFF"/>
        <w:spacing w:after="0" w:line="240" w:lineRule="auto"/>
        <w:ind w:firstLine="900"/>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p w:rsidR="00420E74" w:rsidRPr="008A3490" w:rsidRDefault="00420E74" w:rsidP="00B71204">
      <w:pPr>
        <w:shd w:val="clear" w:color="auto" w:fill="FFFFFF"/>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6. Выпас животных</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6.1. Поголовье животных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6.2. Выпас животных организованными стадами разрешается на пастбищах.</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6.3. Разрешается свободный выпас животных на огороженной территории владельца земельного участка.</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6.4. Запрещается выпас животных в общественных местах (на клумбах, стадионах и др.), на особо охраняемых природных территориях.</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6.5. Запрещается выпас животных без присмотра.</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6.6. 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6.7. Органами местного самоуправления ежегодно в зависимости от климатических условий устанавливается «зимний период», в который выпас животных запрещен.</w:t>
      </w:r>
    </w:p>
    <w:p w:rsidR="00420E74" w:rsidRPr="008A3490" w:rsidRDefault="00420E74" w:rsidP="00B71204">
      <w:pPr>
        <w:shd w:val="clear" w:color="auto" w:fill="FFFFFF"/>
        <w:spacing w:after="0" w:line="240" w:lineRule="auto"/>
        <w:ind w:firstLine="900"/>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lastRenderedPageBreak/>
        <w:t> </w:t>
      </w:r>
    </w:p>
    <w:p w:rsidR="00420E74" w:rsidRPr="008A3490" w:rsidRDefault="00420E74" w:rsidP="00B71204">
      <w:pPr>
        <w:shd w:val="clear" w:color="auto" w:fill="FFFFFF"/>
        <w:spacing w:after="0" w:line="240" w:lineRule="auto"/>
        <w:jc w:val="center"/>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7. Права и обязанности Владельцев</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7.1. Владельцы имеют право:</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7.1.1. </w:t>
      </w:r>
      <w:r w:rsidRPr="008A3490">
        <w:rPr>
          <w:rFonts w:ascii="Times New Roman" w:eastAsia="Times New Roman" w:hAnsi="Times New Roman" w:cs="Times New Roman"/>
          <w:spacing w:val="-4"/>
          <w:sz w:val="24"/>
          <w:szCs w:val="24"/>
        </w:rPr>
        <w:t>Получать </w:t>
      </w:r>
      <w:r w:rsidRPr="008A3490">
        <w:rPr>
          <w:rFonts w:ascii="Times New Roman" w:eastAsia="Times New Roman" w:hAnsi="Times New Roman" w:cs="Times New Roman"/>
          <w:sz w:val="24"/>
          <w:szCs w:val="24"/>
        </w:rPr>
        <w:t>в ветеринарных организациях, сельскохозяйственных учреждениях и органах местного самоуправления</w:t>
      </w:r>
      <w:r w:rsidRPr="008A3490">
        <w:rPr>
          <w:rFonts w:ascii="Times New Roman" w:eastAsia="Times New Roman" w:hAnsi="Times New Roman" w:cs="Times New Roman"/>
          <w:spacing w:val="-4"/>
          <w:sz w:val="24"/>
          <w:szCs w:val="24"/>
        </w:rPr>
        <w:t> необходимую информацию о порядке содержания</w:t>
      </w:r>
      <w:r w:rsidRPr="008A3490">
        <w:rPr>
          <w:rFonts w:ascii="Times New Roman" w:eastAsia="Times New Roman" w:hAnsi="Times New Roman" w:cs="Times New Roman"/>
          <w:sz w:val="24"/>
          <w:szCs w:val="24"/>
        </w:rPr>
        <w:t> животных.</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7.1.2. На бесплатное ветеринарное обследование принадлежащих им животных один раз в год силами специалистов государственной ветеринарной службы.</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7.1.3. 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7.1.4. Застраховать животное на случай гибели или вынужденного убоя в связи с болезнью.</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7.1.5. Производить выпас животных при условии соблюдения настоящих Правил.</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7.2.Владельцы обязаны:</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7.2.1. При наличии или приобретении животных производить их учет в администрации поселения.</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7.2.2. При наличии или приобретении крупных животных (лошадей, верблюдов, крупного и мелкого рогатого скота, свиней) производить их регистрацию в ветеринарном учреждении Краснодарского края, а при отсутствии идентификационного номера у животного осуществить его идентификацию и следить за сохранностью указанного номера.</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7.2.3. Покупку, продажу, сдачу на убой, другие перемещения и перегруппировки животных проводить по согласованию с государственными ветеринарными учреждениями Краснодарского края.</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7.2.4.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7.2.5.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7.2.6. Гуманно обращаться с животными.</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xml:space="preserve">7.2.7. Обеспечить животных кормом и водой, </w:t>
      </w:r>
      <w:proofErr w:type="gramStart"/>
      <w:r w:rsidRPr="008A3490">
        <w:rPr>
          <w:rFonts w:ascii="Times New Roman" w:eastAsia="Times New Roman" w:hAnsi="Times New Roman" w:cs="Times New Roman"/>
          <w:sz w:val="24"/>
          <w:szCs w:val="24"/>
        </w:rPr>
        <w:t>безопасными</w:t>
      </w:r>
      <w:proofErr w:type="gramEnd"/>
      <w:r w:rsidRPr="008A3490">
        <w:rPr>
          <w:rFonts w:ascii="Times New Roman" w:eastAsia="Times New Roman" w:hAnsi="Times New Roman" w:cs="Times New Roman"/>
          <w:sz w:val="24"/>
          <w:szCs w:val="24"/>
        </w:rPr>
        <w:t xml:space="preserve"> для их здоровья, и в количестве, необходимом для нормального жизнеобеспечения, с учетом их биологических особенностей.</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xml:space="preserve">7.2.8. 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w:t>
      </w:r>
      <w:proofErr w:type="gramStart"/>
      <w:r w:rsidRPr="008A3490">
        <w:rPr>
          <w:rFonts w:ascii="Times New Roman" w:eastAsia="Times New Roman" w:hAnsi="Times New Roman" w:cs="Times New Roman"/>
          <w:sz w:val="24"/>
          <w:szCs w:val="24"/>
        </w:rPr>
        <w:t>о</w:t>
      </w:r>
      <w:proofErr w:type="gramEnd"/>
      <w:r w:rsidRPr="008A3490">
        <w:rPr>
          <w:rFonts w:ascii="Times New Roman" w:eastAsia="Times New Roman" w:hAnsi="Times New Roman" w:cs="Times New Roman"/>
          <w:sz w:val="24"/>
          <w:szCs w:val="24"/>
        </w:rPr>
        <w:t xml:space="preserve"> всех случаях внезапного падежа или одновременного массового заболевания животных, а также об их необычном поведении.</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7.2.9. До прибытия специалистов в области ветеринарии принять меры по изоляции животных, подозреваемых в заболевании.</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xml:space="preserve">7.2.10. В течение 30 дней перед вывозом и после поступления животных в хозяйство соблюдать условия их </w:t>
      </w:r>
      <w:proofErr w:type="spellStart"/>
      <w:r w:rsidRPr="008A3490">
        <w:rPr>
          <w:rFonts w:ascii="Times New Roman" w:eastAsia="Times New Roman" w:hAnsi="Times New Roman" w:cs="Times New Roman"/>
          <w:sz w:val="24"/>
          <w:szCs w:val="24"/>
        </w:rPr>
        <w:t>карантинирования</w:t>
      </w:r>
      <w:proofErr w:type="spellEnd"/>
      <w:r w:rsidRPr="008A3490">
        <w:rPr>
          <w:rFonts w:ascii="Times New Roman" w:eastAsia="Times New Roman" w:hAnsi="Times New Roman" w:cs="Times New Roman"/>
          <w:sz w:val="24"/>
          <w:szCs w:val="24"/>
        </w:rPr>
        <w:t xml:space="preserve"> с целью проведения ветеринарных исследований и обработок.</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lastRenderedPageBreak/>
        <w:t>7.2.11.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7.2.12. 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w:t>
      </w:r>
    </w:p>
    <w:p w:rsidR="00420E74" w:rsidRPr="008A3490" w:rsidRDefault="00420E74" w:rsidP="00B71204">
      <w:pPr>
        <w:shd w:val="clear" w:color="auto" w:fill="FFFFFF"/>
        <w:spacing w:after="0" w:line="240" w:lineRule="auto"/>
        <w:ind w:firstLine="900"/>
        <w:jc w:val="center"/>
        <w:rPr>
          <w:rFonts w:ascii="Times New Roman" w:eastAsia="Times New Roman" w:hAnsi="Times New Roman" w:cs="Times New Roman"/>
          <w:sz w:val="24"/>
          <w:szCs w:val="24"/>
        </w:rPr>
      </w:pPr>
      <w:r w:rsidRPr="008A3490">
        <w:rPr>
          <w:rFonts w:ascii="Times New Roman" w:eastAsia="Times New Roman" w:hAnsi="Times New Roman" w:cs="Times New Roman"/>
          <w:b/>
          <w:bCs/>
          <w:sz w:val="24"/>
          <w:szCs w:val="24"/>
        </w:rPr>
        <w:t> </w:t>
      </w:r>
    </w:p>
    <w:p w:rsidR="00420E74" w:rsidRPr="008A3490" w:rsidRDefault="00420E74" w:rsidP="00B71204">
      <w:pPr>
        <w:shd w:val="clear" w:color="auto" w:fill="FFFFFF"/>
        <w:spacing w:after="0" w:line="240" w:lineRule="auto"/>
        <w:ind w:firstLine="900"/>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7.3. Вышеназванные права и обязанности не являются исчерпывающими, они могут быть дополнены приказом департамента сельского хозяйства и перерабатывающей промышленности Краснодарского края.</w:t>
      </w:r>
    </w:p>
    <w:p w:rsidR="00420E74" w:rsidRPr="008A3490" w:rsidRDefault="00420E74" w:rsidP="00B71204">
      <w:pPr>
        <w:shd w:val="clear" w:color="auto" w:fill="FFFFFF"/>
        <w:spacing w:after="0" w:line="240" w:lineRule="auto"/>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p w:rsidR="00420E74" w:rsidRPr="008A3490" w:rsidRDefault="00420E74" w:rsidP="00B71204">
      <w:pPr>
        <w:shd w:val="clear" w:color="auto" w:fill="FFFFFF"/>
        <w:spacing w:after="0" w:line="240" w:lineRule="auto"/>
        <w:jc w:val="both"/>
        <w:rPr>
          <w:rFonts w:ascii="Times New Roman" w:eastAsia="Times New Roman" w:hAnsi="Times New Roman" w:cs="Times New Roman"/>
          <w:sz w:val="24"/>
          <w:szCs w:val="24"/>
        </w:rPr>
      </w:pPr>
      <w:r w:rsidRPr="008A3490">
        <w:rPr>
          <w:rFonts w:ascii="Times New Roman" w:eastAsia="Times New Roman" w:hAnsi="Times New Roman" w:cs="Times New Roman"/>
          <w:sz w:val="24"/>
          <w:szCs w:val="24"/>
        </w:rPr>
        <w:t> </w:t>
      </w:r>
    </w:p>
    <w:p w:rsidR="00B30CFD" w:rsidRPr="00674E10" w:rsidRDefault="00420E74" w:rsidP="00B71204">
      <w:pPr>
        <w:shd w:val="clear" w:color="auto" w:fill="FFFFFF"/>
        <w:spacing w:after="0" w:line="240" w:lineRule="auto"/>
        <w:jc w:val="both"/>
      </w:pPr>
      <w:r w:rsidRPr="008A3490">
        <w:rPr>
          <w:rFonts w:ascii="Times New Roman" w:eastAsia="Times New Roman" w:hAnsi="Times New Roman" w:cs="Times New Roman"/>
          <w:sz w:val="24"/>
          <w:szCs w:val="24"/>
        </w:rPr>
        <w:t> </w:t>
      </w:r>
    </w:p>
    <w:sectPr w:rsidR="00B30CFD" w:rsidRPr="00674E10" w:rsidSect="00FF17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420E74"/>
    <w:rsid w:val="00420E74"/>
    <w:rsid w:val="004224D9"/>
    <w:rsid w:val="00674E10"/>
    <w:rsid w:val="008A3490"/>
    <w:rsid w:val="00B30CFD"/>
    <w:rsid w:val="00B71204"/>
    <w:rsid w:val="00FF1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1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420E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420E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74E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21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2556</Words>
  <Characters>14571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2022-11-21T07:38:00Z</dcterms:created>
  <dcterms:modified xsi:type="dcterms:W3CDTF">2022-11-21T07:38:00Z</dcterms:modified>
</cp:coreProperties>
</file>